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CC9" w:rsidRPr="00906CC9" w:rsidRDefault="00906CC9" w:rsidP="00906CC9">
      <w:pPr>
        <w:adjustRightInd w:val="0"/>
        <w:spacing w:after="0"/>
        <w:jc w:val="right"/>
        <w:rPr>
          <w:rFonts w:ascii="Sylfaen" w:eastAsia="Sylfaen" w:hAnsi="Sylfaen"/>
          <w:sz w:val="20"/>
          <w:szCs w:val="20"/>
          <w:lang w:val="en-US"/>
        </w:rPr>
      </w:pPr>
      <w:r w:rsidRPr="00906CC9">
        <w:rPr>
          <w:rFonts w:ascii="Sylfaen" w:hAnsi="Sylfaen"/>
          <w:sz w:val="20"/>
          <w:szCs w:val="20"/>
        </w:rPr>
        <w:t>დანართი №1</w:t>
      </w:r>
    </w:p>
    <w:p w:rsidR="00906CC9" w:rsidRPr="00906CC9" w:rsidRDefault="00906CC9" w:rsidP="00906CC9">
      <w:pPr>
        <w:adjustRightInd w:val="0"/>
        <w:spacing w:after="0"/>
        <w:jc w:val="right"/>
        <w:rPr>
          <w:rFonts w:ascii="Sylfaen" w:hAnsi="Sylfaen"/>
          <w:sz w:val="20"/>
          <w:szCs w:val="20"/>
        </w:rPr>
      </w:pPr>
      <w:r w:rsidRPr="00906CC9">
        <w:rPr>
          <w:rFonts w:ascii="Sylfaen" w:hAnsi="Sylfaen"/>
          <w:sz w:val="20"/>
          <w:szCs w:val="20"/>
        </w:rPr>
        <w:t>დამტკიცებულია:</w:t>
      </w:r>
    </w:p>
    <w:p w:rsidR="00906CC9" w:rsidRPr="00906CC9" w:rsidRDefault="00906CC9" w:rsidP="00906CC9">
      <w:pPr>
        <w:adjustRightInd w:val="0"/>
        <w:spacing w:after="0"/>
        <w:jc w:val="right"/>
        <w:rPr>
          <w:rFonts w:ascii="Sylfaen" w:eastAsia="Times New Roman" w:hAnsi="Sylfaen"/>
          <w:sz w:val="20"/>
          <w:szCs w:val="20"/>
          <w:lang w:eastAsia="en-US"/>
        </w:rPr>
      </w:pPr>
      <w:r w:rsidRPr="00906CC9">
        <w:rPr>
          <w:rFonts w:ascii="Sylfaen" w:hAnsi="Sylfaen"/>
          <w:sz w:val="20"/>
          <w:szCs w:val="20"/>
        </w:rPr>
        <w:t>ტყიბულის მუნიციპალიტეტის საკრებულოს</w:t>
      </w:r>
    </w:p>
    <w:p w:rsidR="00906CC9" w:rsidRPr="00906CC9" w:rsidRDefault="00906CC9" w:rsidP="00906CC9">
      <w:pPr>
        <w:adjustRightInd w:val="0"/>
        <w:spacing w:after="0"/>
        <w:jc w:val="right"/>
        <w:rPr>
          <w:rFonts w:ascii="Sylfaen" w:hAnsi="Sylfaen"/>
          <w:sz w:val="20"/>
          <w:szCs w:val="20"/>
          <w:lang w:val="ka-GE"/>
        </w:rPr>
      </w:pPr>
      <w:r w:rsidRPr="00906CC9">
        <w:rPr>
          <w:rFonts w:ascii="Sylfaen" w:hAnsi="Sylfaen"/>
          <w:sz w:val="20"/>
          <w:szCs w:val="20"/>
        </w:rPr>
        <w:t>202</w:t>
      </w:r>
      <w:r w:rsidRPr="00906CC9">
        <w:rPr>
          <w:rFonts w:ascii="Sylfaen" w:hAnsi="Sylfaen"/>
          <w:sz w:val="20"/>
          <w:szCs w:val="20"/>
          <w:lang w:val="ka-GE"/>
        </w:rPr>
        <w:t xml:space="preserve">6  </w:t>
      </w:r>
      <w:r w:rsidRPr="00906CC9">
        <w:rPr>
          <w:rFonts w:ascii="Sylfaen" w:hAnsi="Sylfaen"/>
          <w:sz w:val="20"/>
          <w:szCs w:val="20"/>
        </w:rPr>
        <w:t>წლის</w:t>
      </w:r>
      <w:r w:rsidRPr="00906CC9">
        <w:rPr>
          <w:rFonts w:ascii="Sylfaen" w:hAnsi="Sylfaen"/>
          <w:sz w:val="20"/>
          <w:szCs w:val="20"/>
          <w:lang w:val="ka-GE"/>
        </w:rPr>
        <w:t xml:space="preserve"> </w:t>
      </w:r>
      <w:r w:rsidRPr="00906CC9">
        <w:rPr>
          <w:rFonts w:ascii="Sylfaen" w:hAnsi="Sylfaen"/>
          <w:sz w:val="20"/>
          <w:szCs w:val="20"/>
        </w:rPr>
        <w:t xml:space="preserve"> </w:t>
      </w:r>
      <w:r w:rsidRPr="00906CC9">
        <w:rPr>
          <w:rFonts w:ascii="Sylfaen" w:hAnsi="Sylfaen"/>
          <w:sz w:val="20"/>
          <w:szCs w:val="20"/>
          <w:lang w:val="ka-GE"/>
        </w:rPr>
        <w:t xml:space="preserve">30 იანვრის  </w:t>
      </w:r>
      <w:r w:rsidRPr="00906CC9">
        <w:rPr>
          <w:rFonts w:ascii="Sylfaen" w:hAnsi="Sylfaen"/>
          <w:sz w:val="20"/>
          <w:szCs w:val="20"/>
        </w:rPr>
        <w:t>საკრებულოს სხდომაზე</w:t>
      </w:r>
    </w:p>
    <w:p w:rsidR="00591820" w:rsidRPr="00C35824" w:rsidRDefault="00591820" w:rsidP="00C35824">
      <w:pPr>
        <w:spacing w:after="0"/>
        <w:ind w:right="50" w:firstLine="270"/>
        <w:jc w:val="both"/>
        <w:rPr>
          <w:rFonts w:ascii="Sylfaen" w:hAnsi="Sylfaen"/>
          <w:sz w:val="20"/>
          <w:szCs w:val="20"/>
          <w:lang w:val="ka-GE"/>
        </w:rPr>
      </w:pPr>
    </w:p>
    <w:p w:rsidR="00591820" w:rsidRPr="00906CC9" w:rsidRDefault="00906CC9" w:rsidP="00906CC9">
      <w:pPr>
        <w:spacing w:after="0"/>
        <w:ind w:right="50" w:firstLine="270"/>
        <w:jc w:val="center"/>
        <w:rPr>
          <w:rFonts w:ascii="Sylfaen" w:hAnsi="Sylfaen"/>
          <w:b/>
          <w:sz w:val="20"/>
          <w:szCs w:val="20"/>
          <w:lang w:val="ka-GE"/>
        </w:rPr>
      </w:pPr>
      <w:r w:rsidRPr="00906CC9">
        <w:rPr>
          <w:rFonts w:ascii="Sylfaen" w:hAnsi="Sylfaen"/>
          <w:b/>
          <w:sz w:val="20"/>
          <w:szCs w:val="20"/>
          <w:lang w:val="ka-GE"/>
        </w:rPr>
        <w:t>ტყიბულის მუნიციპალიტეტის მერიის შიდა აუდიტის სამსახურის ანგარიში 2025 წლის მანძილზე გაწეული მუშაობის შესახებ</w:t>
      </w:r>
    </w:p>
    <w:p w:rsidR="00906CC9" w:rsidRDefault="00906CC9" w:rsidP="00C35824">
      <w:pPr>
        <w:spacing w:after="0"/>
        <w:ind w:right="50" w:firstLine="270"/>
        <w:jc w:val="center"/>
        <w:rPr>
          <w:rFonts w:ascii="Sylfaen" w:hAnsi="Sylfaen"/>
          <w:sz w:val="20"/>
          <w:szCs w:val="20"/>
          <w:lang w:val="ka-GE"/>
        </w:rPr>
      </w:pPr>
    </w:p>
    <w:p w:rsidR="00906CC9" w:rsidRDefault="00906CC9" w:rsidP="00C35824">
      <w:pPr>
        <w:spacing w:after="0"/>
        <w:ind w:right="50" w:firstLine="270"/>
        <w:jc w:val="center"/>
        <w:rPr>
          <w:rFonts w:ascii="Sylfaen" w:hAnsi="Sylfaen"/>
          <w:sz w:val="20"/>
          <w:szCs w:val="20"/>
          <w:lang w:val="ka-GE"/>
        </w:rPr>
      </w:pPr>
    </w:p>
    <w:p w:rsidR="00591820" w:rsidRPr="00C35824" w:rsidRDefault="00591820" w:rsidP="00C35824">
      <w:pPr>
        <w:spacing w:after="0"/>
        <w:ind w:right="50" w:firstLine="270"/>
        <w:jc w:val="center"/>
        <w:rPr>
          <w:rFonts w:ascii="Sylfaen" w:hAnsi="Sylfaen"/>
          <w:sz w:val="20"/>
          <w:szCs w:val="20"/>
          <w:lang w:val="ka-GE"/>
        </w:rPr>
      </w:pPr>
      <w:r w:rsidRPr="00C35824">
        <w:rPr>
          <w:rFonts w:ascii="Sylfaen" w:hAnsi="Sylfaen"/>
          <w:sz w:val="20"/>
          <w:szCs w:val="20"/>
          <w:lang w:val="ka-GE"/>
        </w:rPr>
        <w:t>შინაარსი</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pStyle w:val="ListParagraph"/>
        <w:numPr>
          <w:ilvl w:val="0"/>
          <w:numId w:val="15"/>
        </w:numPr>
        <w:spacing w:after="0" w:line="276" w:lineRule="auto"/>
        <w:ind w:right="50"/>
        <w:jc w:val="both"/>
        <w:rPr>
          <w:rFonts w:ascii="Sylfaen" w:hAnsi="Sylfaen"/>
          <w:sz w:val="20"/>
          <w:szCs w:val="20"/>
          <w:lang w:val="ka-GE"/>
        </w:rPr>
      </w:pPr>
      <w:r w:rsidRPr="00C35824">
        <w:rPr>
          <w:rFonts w:ascii="Sylfaen" w:hAnsi="Sylfaen" w:cs="Sylfaen"/>
          <w:sz w:val="20"/>
          <w:szCs w:val="20"/>
          <w:lang w:val="ka-GE"/>
        </w:rPr>
        <w:t>შესა</w:t>
      </w:r>
      <w:r w:rsidRPr="00C35824">
        <w:rPr>
          <w:rFonts w:ascii="Sylfaen" w:hAnsi="Sylfaen"/>
          <w:sz w:val="20"/>
          <w:szCs w:val="20"/>
          <w:lang w:val="ka-GE"/>
        </w:rPr>
        <w:t>ვალი  ............................................................................................................................ გვ. 3</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pStyle w:val="ListParagraph"/>
        <w:numPr>
          <w:ilvl w:val="0"/>
          <w:numId w:val="15"/>
        </w:numPr>
        <w:spacing w:after="0" w:line="276" w:lineRule="auto"/>
        <w:ind w:right="50"/>
        <w:jc w:val="both"/>
        <w:rPr>
          <w:rFonts w:ascii="Sylfaen" w:hAnsi="Sylfaen"/>
          <w:bCs/>
          <w:sz w:val="20"/>
          <w:szCs w:val="20"/>
          <w:lang w:val="ka-GE"/>
        </w:rPr>
      </w:pPr>
      <w:r w:rsidRPr="00C35824">
        <w:rPr>
          <w:rFonts w:ascii="Sylfaen" w:hAnsi="Sylfaen"/>
          <w:bCs/>
          <w:sz w:val="20"/>
          <w:szCs w:val="20"/>
          <w:lang w:val="ka-GE"/>
        </w:rPr>
        <w:t>საქმიანობის  სფერო  და სამართლებრივი  საფუძვლები.......</w:t>
      </w:r>
      <w:r w:rsidR="00144AA4" w:rsidRPr="00C35824">
        <w:rPr>
          <w:rFonts w:ascii="Sylfaen" w:hAnsi="Sylfaen"/>
          <w:bCs/>
          <w:sz w:val="20"/>
          <w:szCs w:val="20"/>
          <w:lang w:val="ka-GE"/>
        </w:rPr>
        <w:t>...</w:t>
      </w:r>
      <w:r w:rsidRPr="00C35824">
        <w:rPr>
          <w:rFonts w:ascii="Sylfaen" w:hAnsi="Sylfaen"/>
          <w:bCs/>
          <w:sz w:val="20"/>
          <w:szCs w:val="20"/>
          <w:lang w:val="ka-GE"/>
        </w:rPr>
        <w:t>...................................გვ. 3</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pStyle w:val="ListParagraph"/>
        <w:numPr>
          <w:ilvl w:val="0"/>
          <w:numId w:val="15"/>
        </w:numPr>
        <w:spacing w:after="0" w:line="276" w:lineRule="auto"/>
        <w:ind w:right="50"/>
        <w:jc w:val="both"/>
        <w:rPr>
          <w:rFonts w:ascii="Sylfaen" w:hAnsi="Sylfaen"/>
          <w:bCs/>
          <w:sz w:val="20"/>
          <w:szCs w:val="20"/>
          <w:lang w:val="ka-GE"/>
        </w:rPr>
      </w:pPr>
      <w:r w:rsidRPr="00C35824">
        <w:rPr>
          <w:rFonts w:ascii="Sylfaen" w:hAnsi="Sylfaen"/>
          <w:bCs/>
          <w:sz w:val="20"/>
          <w:szCs w:val="20"/>
          <w:lang w:val="ka-GE"/>
        </w:rPr>
        <w:t>სამსახურის ძირითადი  ფუნქციები.................................................................................გვ. 4</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144AA4" w:rsidP="00C35824">
      <w:pPr>
        <w:pStyle w:val="ListParagraph"/>
        <w:numPr>
          <w:ilvl w:val="0"/>
          <w:numId w:val="15"/>
        </w:numPr>
        <w:spacing w:after="0" w:line="276" w:lineRule="auto"/>
        <w:ind w:right="50"/>
        <w:jc w:val="both"/>
        <w:rPr>
          <w:rFonts w:ascii="Sylfaen" w:hAnsi="Sylfaen"/>
          <w:bCs/>
          <w:sz w:val="20"/>
          <w:szCs w:val="20"/>
          <w:lang w:val="ka-GE"/>
        </w:rPr>
      </w:pPr>
      <w:r w:rsidRPr="00C35824">
        <w:rPr>
          <w:rFonts w:ascii="Sylfaen" w:hAnsi="Sylfaen"/>
          <w:bCs/>
          <w:sz w:val="20"/>
          <w:szCs w:val="20"/>
          <w:lang w:val="ka-GE"/>
        </w:rPr>
        <w:t>დაგეგმილი vs. განხორციელებული საქმიანობა ..............................</w:t>
      </w:r>
      <w:r w:rsidR="00591820" w:rsidRPr="00C35824">
        <w:rPr>
          <w:rFonts w:ascii="Sylfaen" w:hAnsi="Sylfaen"/>
          <w:bCs/>
          <w:sz w:val="20"/>
          <w:szCs w:val="20"/>
          <w:lang w:val="ka-GE"/>
        </w:rPr>
        <w:t>..............................გვ. 4</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144AA4" w:rsidP="00C35824">
      <w:pPr>
        <w:pStyle w:val="ListParagraph"/>
        <w:numPr>
          <w:ilvl w:val="0"/>
          <w:numId w:val="15"/>
        </w:numPr>
        <w:tabs>
          <w:tab w:val="left" w:pos="851"/>
        </w:tabs>
        <w:spacing w:after="0" w:line="276" w:lineRule="auto"/>
        <w:ind w:right="50"/>
        <w:jc w:val="both"/>
        <w:rPr>
          <w:rFonts w:ascii="Sylfaen" w:hAnsi="Sylfaen"/>
          <w:bCs/>
          <w:color w:val="000000" w:themeColor="text1"/>
          <w:sz w:val="20"/>
          <w:szCs w:val="20"/>
          <w:lang w:val="ka-GE"/>
        </w:rPr>
      </w:pPr>
      <w:r w:rsidRPr="00C35824">
        <w:rPr>
          <w:rFonts w:ascii="Sylfaen" w:hAnsi="Sylfaen" w:cs="Sylfaen"/>
          <w:bCs/>
          <w:sz w:val="20"/>
          <w:szCs w:val="20"/>
          <w:lang w:val="ka-GE"/>
        </w:rPr>
        <w:t xml:space="preserve">გამოვლენილი მნიშვნელოვანი საკითხები </w:t>
      </w:r>
      <w:r w:rsidR="00591820" w:rsidRPr="00C35824">
        <w:rPr>
          <w:rFonts w:ascii="Sylfaen" w:hAnsi="Sylfaen"/>
          <w:bCs/>
          <w:sz w:val="20"/>
          <w:szCs w:val="20"/>
          <w:lang w:val="ka-GE"/>
        </w:rPr>
        <w:t>.................................................................... გვ. 5</w:t>
      </w:r>
    </w:p>
    <w:p w:rsidR="00591820" w:rsidRPr="00C35824" w:rsidRDefault="00591820" w:rsidP="00C35824">
      <w:pPr>
        <w:pStyle w:val="ListParagraph"/>
        <w:tabs>
          <w:tab w:val="left" w:pos="851"/>
        </w:tabs>
        <w:spacing w:after="0" w:line="276" w:lineRule="auto"/>
        <w:ind w:left="0" w:right="50" w:firstLine="270"/>
        <w:jc w:val="both"/>
        <w:rPr>
          <w:rFonts w:ascii="Sylfaen" w:hAnsi="Sylfaen"/>
          <w:bCs/>
          <w:sz w:val="20"/>
          <w:szCs w:val="20"/>
          <w:lang w:val="ka-GE"/>
        </w:rPr>
      </w:pPr>
    </w:p>
    <w:p w:rsidR="00591820" w:rsidRPr="00C35824" w:rsidRDefault="00144AA4" w:rsidP="00C35824">
      <w:pPr>
        <w:pStyle w:val="ListParagraph"/>
        <w:numPr>
          <w:ilvl w:val="0"/>
          <w:numId w:val="15"/>
        </w:numPr>
        <w:spacing w:after="0" w:line="276" w:lineRule="auto"/>
        <w:rPr>
          <w:rFonts w:ascii="Sylfaen" w:hAnsi="Sylfaen" w:cs="Sylfaen"/>
          <w:bCs/>
          <w:sz w:val="20"/>
          <w:szCs w:val="20"/>
          <w:lang w:val="ka-GE"/>
        </w:rPr>
      </w:pPr>
      <w:r w:rsidRPr="00C35824">
        <w:rPr>
          <w:rFonts w:ascii="Sylfaen" w:hAnsi="Sylfaen" w:cs="Sylfaen"/>
          <w:bCs/>
          <w:sz w:val="20"/>
          <w:szCs w:val="20"/>
          <w:lang w:val="ka-GE"/>
        </w:rPr>
        <w:t xml:space="preserve">შედეგები და პროგრესი </w:t>
      </w:r>
      <w:r w:rsidR="00591820" w:rsidRPr="00C35824">
        <w:rPr>
          <w:rFonts w:ascii="Sylfaen" w:hAnsi="Sylfaen" w:cs="Sylfaen"/>
          <w:bCs/>
          <w:sz w:val="20"/>
          <w:szCs w:val="20"/>
          <w:lang w:val="ka-GE"/>
        </w:rPr>
        <w:t>......................................................................</w:t>
      </w:r>
      <w:r w:rsidR="00591820" w:rsidRPr="00C35824">
        <w:rPr>
          <w:rFonts w:ascii="Sylfaen" w:hAnsi="Sylfaen"/>
          <w:bCs/>
          <w:sz w:val="20"/>
          <w:szCs w:val="20"/>
          <w:lang w:val="ka-GE"/>
        </w:rPr>
        <w:t>................................გვ.</w:t>
      </w:r>
      <w:r w:rsidRPr="00C35824">
        <w:rPr>
          <w:rFonts w:ascii="Sylfaen" w:hAnsi="Sylfaen"/>
          <w:bCs/>
          <w:sz w:val="20"/>
          <w:szCs w:val="20"/>
          <w:lang w:val="en-US"/>
        </w:rPr>
        <w:t>10</w:t>
      </w:r>
    </w:p>
    <w:p w:rsidR="0090794B" w:rsidRPr="00C35824" w:rsidRDefault="0090794B" w:rsidP="00C35824">
      <w:pPr>
        <w:pStyle w:val="ListParagraph"/>
        <w:spacing w:after="0" w:line="276" w:lineRule="auto"/>
        <w:rPr>
          <w:rFonts w:ascii="Sylfaen" w:hAnsi="Sylfaen" w:cs="Sylfaen"/>
          <w:bCs/>
          <w:sz w:val="20"/>
          <w:szCs w:val="20"/>
          <w:lang w:val="ka-GE"/>
        </w:rPr>
      </w:pPr>
    </w:p>
    <w:p w:rsidR="00591820" w:rsidRPr="00C35824" w:rsidRDefault="00591820" w:rsidP="00C35824">
      <w:pPr>
        <w:pStyle w:val="ListParagraph"/>
        <w:numPr>
          <w:ilvl w:val="0"/>
          <w:numId w:val="15"/>
        </w:numPr>
        <w:spacing w:after="0" w:line="276" w:lineRule="auto"/>
        <w:ind w:right="50"/>
        <w:jc w:val="both"/>
        <w:rPr>
          <w:rFonts w:ascii="Sylfaen" w:hAnsi="Sylfaen"/>
          <w:sz w:val="20"/>
          <w:szCs w:val="20"/>
          <w:lang w:val="ka-GE"/>
        </w:rPr>
      </w:pPr>
      <w:r w:rsidRPr="00C35824">
        <w:rPr>
          <w:rFonts w:ascii="Sylfaen" w:hAnsi="Sylfaen"/>
          <w:sz w:val="20"/>
          <w:szCs w:val="20"/>
          <w:lang w:val="ka-GE"/>
        </w:rPr>
        <w:t>წლიური  გეგმის  შესრულება  მდგომარეობა.................................................................გვ.</w:t>
      </w:r>
      <w:r w:rsidR="0090794B" w:rsidRPr="00C35824">
        <w:rPr>
          <w:rFonts w:ascii="Sylfaen" w:hAnsi="Sylfaen"/>
          <w:sz w:val="20"/>
          <w:szCs w:val="20"/>
          <w:lang w:val="en-US"/>
        </w:rPr>
        <w:t>11</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eastAsia="Sylfaen_PDF_Subset" w:hAnsi="Sylfaen" w:cs="Sylfaen"/>
          <w:sz w:val="20"/>
          <w:szCs w:val="20"/>
          <w:lang w:val="ka-GE"/>
        </w:rPr>
      </w:pPr>
      <w:r w:rsidRPr="00C35824">
        <w:rPr>
          <w:rFonts w:ascii="Sylfaen" w:eastAsia="Sylfaen_PDF_Subset" w:hAnsi="Sylfaen" w:cs="Sylfaen"/>
          <w:sz w:val="20"/>
          <w:szCs w:val="20"/>
          <w:lang w:val="ka-GE"/>
        </w:rPr>
        <w:t>8.  რესურსების მართვა..............................................................................................................გვ.</w:t>
      </w:r>
      <w:r w:rsidR="0090794B" w:rsidRPr="00C35824">
        <w:rPr>
          <w:rFonts w:ascii="Sylfaen" w:eastAsia="Sylfaen_PDF_Subset" w:hAnsi="Sylfaen" w:cs="Sylfaen"/>
          <w:sz w:val="20"/>
          <w:szCs w:val="20"/>
          <w:lang w:val="ka-GE"/>
        </w:rPr>
        <w:t>11</w:t>
      </w:r>
    </w:p>
    <w:p w:rsidR="00591820" w:rsidRPr="00C35824" w:rsidRDefault="00591820" w:rsidP="00C35824">
      <w:pPr>
        <w:spacing w:after="0"/>
        <w:ind w:right="50" w:firstLine="270"/>
        <w:jc w:val="both"/>
        <w:rPr>
          <w:rFonts w:ascii="Sylfaen" w:eastAsia="Sylfaen_PDF_Subset" w:hAnsi="Sylfaen" w:cs="Sylfaen"/>
          <w:sz w:val="20"/>
          <w:szCs w:val="20"/>
          <w:lang w:val="en-US"/>
        </w:rPr>
      </w:pPr>
      <w:r w:rsidRPr="00C35824">
        <w:rPr>
          <w:rFonts w:ascii="Sylfaen" w:eastAsia="Sylfaen_PDF_Subset" w:hAnsi="Sylfaen" w:cs="Sylfaen"/>
          <w:sz w:val="20"/>
          <w:szCs w:val="20"/>
          <w:lang w:val="ka-GE"/>
        </w:rPr>
        <w:t xml:space="preserve">9.  კვალიფიკაციის  ასამაღლებელი  ღონისძიებები........................................................... გვ. </w:t>
      </w:r>
      <w:r w:rsidR="0090794B" w:rsidRPr="00C35824">
        <w:rPr>
          <w:rFonts w:ascii="Sylfaen" w:eastAsia="Sylfaen_PDF_Subset" w:hAnsi="Sylfaen" w:cs="Sylfaen"/>
          <w:sz w:val="20"/>
          <w:szCs w:val="20"/>
          <w:lang w:val="en-US"/>
        </w:rPr>
        <w:t>11</w:t>
      </w:r>
    </w:p>
    <w:p w:rsidR="00591820" w:rsidRPr="00C35824" w:rsidRDefault="00591820" w:rsidP="00C35824">
      <w:pPr>
        <w:spacing w:after="0"/>
        <w:ind w:right="50" w:firstLine="270"/>
        <w:jc w:val="both"/>
        <w:rPr>
          <w:rFonts w:ascii="Sylfaen" w:hAnsi="Sylfaen"/>
          <w:sz w:val="20"/>
          <w:szCs w:val="20"/>
          <w:lang w:val="ka-GE"/>
        </w:rPr>
      </w:pPr>
      <w:r w:rsidRPr="00C35824">
        <w:rPr>
          <w:rFonts w:ascii="Sylfaen" w:hAnsi="Sylfaen"/>
          <w:sz w:val="20"/>
          <w:szCs w:val="20"/>
          <w:lang w:val="ka-GE"/>
        </w:rPr>
        <w:t>10. მნიშვნელოვანი  მოლოდინები..........................................................................................გვ.</w:t>
      </w:r>
      <w:r w:rsidR="0090794B" w:rsidRPr="00C35824">
        <w:rPr>
          <w:rFonts w:ascii="Sylfaen" w:hAnsi="Sylfaen"/>
          <w:sz w:val="20"/>
          <w:szCs w:val="20"/>
          <w:lang w:val="ka-GE"/>
        </w:rPr>
        <w:t xml:space="preserve"> 12</w:t>
      </w:r>
    </w:p>
    <w:p w:rsidR="0090794B" w:rsidRPr="00C35824" w:rsidRDefault="0090794B" w:rsidP="00C35824">
      <w:pPr>
        <w:spacing w:after="0"/>
        <w:ind w:right="50" w:firstLine="270"/>
        <w:jc w:val="both"/>
        <w:rPr>
          <w:rFonts w:ascii="Sylfaen" w:hAnsi="Sylfaen"/>
          <w:sz w:val="20"/>
          <w:szCs w:val="20"/>
          <w:lang w:val="ka-GE"/>
        </w:rPr>
      </w:pPr>
      <w:r w:rsidRPr="00C35824">
        <w:rPr>
          <w:rFonts w:ascii="Sylfaen" w:hAnsi="Sylfaen"/>
          <w:sz w:val="20"/>
          <w:szCs w:val="20"/>
          <w:lang w:val="ka-GE"/>
        </w:rPr>
        <w:t>11. დასკვნა ..................................................................................................................................გვ. 12</w:t>
      </w: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Pr="00C35824" w:rsidRDefault="00591820" w:rsidP="00C35824">
      <w:pPr>
        <w:spacing w:after="0"/>
        <w:ind w:right="50" w:firstLine="270"/>
        <w:jc w:val="both"/>
        <w:rPr>
          <w:rFonts w:ascii="Sylfaen" w:hAnsi="Sylfaen"/>
          <w:sz w:val="20"/>
          <w:szCs w:val="20"/>
          <w:lang w:val="ka-GE"/>
        </w:rPr>
      </w:pPr>
    </w:p>
    <w:p w:rsidR="00591820" w:rsidRDefault="00591820" w:rsidP="00C35824">
      <w:pPr>
        <w:spacing w:after="0"/>
        <w:ind w:right="50" w:firstLine="270"/>
        <w:jc w:val="both"/>
        <w:rPr>
          <w:rFonts w:ascii="Sylfaen" w:hAnsi="Sylfaen"/>
          <w:sz w:val="20"/>
          <w:szCs w:val="20"/>
          <w:lang w:val="ka-GE"/>
        </w:rPr>
      </w:pPr>
    </w:p>
    <w:p w:rsidR="00C35824" w:rsidRDefault="00C35824" w:rsidP="00C35824">
      <w:pPr>
        <w:spacing w:after="0"/>
        <w:ind w:right="50" w:firstLine="270"/>
        <w:jc w:val="both"/>
        <w:rPr>
          <w:rFonts w:ascii="Sylfaen" w:hAnsi="Sylfaen"/>
          <w:sz w:val="20"/>
          <w:szCs w:val="20"/>
          <w:lang w:val="ka-GE"/>
        </w:rPr>
      </w:pPr>
    </w:p>
    <w:p w:rsidR="00C35824" w:rsidRDefault="00C35824" w:rsidP="00C35824">
      <w:pPr>
        <w:spacing w:after="0"/>
        <w:ind w:right="50" w:firstLine="270"/>
        <w:jc w:val="both"/>
        <w:rPr>
          <w:rFonts w:ascii="Sylfaen" w:hAnsi="Sylfaen"/>
          <w:sz w:val="20"/>
          <w:szCs w:val="20"/>
          <w:lang w:val="ka-GE"/>
        </w:rPr>
      </w:pPr>
    </w:p>
    <w:p w:rsidR="00C35824" w:rsidRDefault="00C35824" w:rsidP="00C35824">
      <w:pPr>
        <w:spacing w:after="0"/>
        <w:ind w:right="50" w:firstLine="270"/>
        <w:jc w:val="both"/>
        <w:rPr>
          <w:rFonts w:ascii="Sylfaen" w:hAnsi="Sylfaen"/>
          <w:sz w:val="20"/>
          <w:szCs w:val="20"/>
          <w:lang w:val="ka-GE"/>
        </w:rPr>
      </w:pPr>
    </w:p>
    <w:p w:rsidR="00C35824" w:rsidRDefault="00C35824" w:rsidP="00C35824">
      <w:pPr>
        <w:spacing w:after="0"/>
        <w:ind w:right="50" w:firstLine="270"/>
        <w:jc w:val="both"/>
        <w:rPr>
          <w:rFonts w:ascii="Sylfaen" w:hAnsi="Sylfaen"/>
          <w:sz w:val="20"/>
          <w:szCs w:val="20"/>
          <w:lang w:val="ka-GE"/>
        </w:rPr>
      </w:pPr>
    </w:p>
    <w:p w:rsidR="00591820" w:rsidRPr="00906CC9" w:rsidRDefault="00591820" w:rsidP="00906CC9">
      <w:pPr>
        <w:spacing w:after="0"/>
        <w:ind w:right="50" w:firstLine="270"/>
        <w:jc w:val="both"/>
        <w:rPr>
          <w:rFonts w:ascii="Sylfaen" w:hAnsi="Sylfaen"/>
          <w:sz w:val="18"/>
          <w:szCs w:val="18"/>
          <w:lang w:val="ka-GE"/>
        </w:rPr>
      </w:pPr>
      <w:r w:rsidRPr="00906CC9">
        <w:rPr>
          <w:rFonts w:ascii="Sylfaen" w:hAnsi="Sylfaen"/>
          <w:sz w:val="18"/>
          <w:szCs w:val="18"/>
          <w:lang w:val="ka-GE"/>
        </w:rPr>
        <w:lastRenderedPageBreak/>
        <w:t xml:space="preserve">1.    </w:t>
      </w:r>
      <w:r w:rsidRPr="00906CC9">
        <w:rPr>
          <w:rFonts w:ascii="Sylfaen" w:hAnsi="Sylfaen"/>
          <w:b/>
          <w:sz w:val="18"/>
          <w:szCs w:val="18"/>
          <w:lang w:val="ka-GE"/>
        </w:rPr>
        <w:t>შესავალი</w:t>
      </w:r>
    </w:p>
    <w:p w:rsidR="00591820" w:rsidRPr="00906CC9" w:rsidRDefault="00591820" w:rsidP="00906CC9">
      <w:pPr>
        <w:spacing w:after="0"/>
        <w:ind w:right="50" w:firstLine="270"/>
        <w:jc w:val="both"/>
        <w:rPr>
          <w:rFonts w:ascii="Sylfaen" w:hAnsi="Sylfaen"/>
          <w:sz w:val="18"/>
          <w:szCs w:val="18"/>
          <w:lang w:val="ka-GE"/>
        </w:rPr>
      </w:pPr>
      <w:r w:rsidRPr="00906CC9">
        <w:rPr>
          <w:rFonts w:ascii="Sylfaen" w:hAnsi="Sylfaen"/>
          <w:sz w:val="18"/>
          <w:szCs w:val="18"/>
          <w:lang w:val="ka-GE"/>
        </w:rPr>
        <w:t xml:space="preserve">ტყიბულის  მუნიციპალიტეტის  მერიის  შიდა  აუდიტის  სამსახურის </w:t>
      </w:r>
      <w:bookmarkStart w:id="0" w:name="_Hlk140053352"/>
      <w:r w:rsidRPr="00906CC9">
        <w:rPr>
          <w:rFonts w:ascii="Sylfaen" w:hAnsi="Sylfaen"/>
          <w:sz w:val="18"/>
          <w:szCs w:val="18"/>
          <w:lang w:val="ka-GE"/>
        </w:rPr>
        <w:t xml:space="preserve">2025  წელში გაწეული მუშაობის შესახებ </w:t>
      </w:r>
      <w:bookmarkEnd w:id="0"/>
      <w:r w:rsidRPr="00906CC9">
        <w:rPr>
          <w:rFonts w:ascii="Sylfaen" w:hAnsi="Sylfaen"/>
          <w:sz w:val="18"/>
          <w:szCs w:val="18"/>
          <w:lang w:val="ka-GE"/>
        </w:rPr>
        <w:t xml:space="preserve"> ანგარიშის  შექმნის  საფუძველს  წარმოადგენს საქართველოს კანონი  „სახელმწიფო  შიდა  ფინანსური  კონტროლის  შესახებ“  და  ტყიბულის  მუნიციპალიტეტის  მერიის შიდა  აუდიტის  სამსახურის  დებულება.</w:t>
      </w:r>
    </w:p>
    <w:p w:rsidR="00591820" w:rsidRPr="00906CC9" w:rsidRDefault="00591820" w:rsidP="00906CC9">
      <w:pPr>
        <w:spacing w:after="0"/>
        <w:ind w:right="50" w:firstLine="270"/>
        <w:jc w:val="both"/>
        <w:rPr>
          <w:rFonts w:ascii="Sylfaen" w:hAnsi="Sylfaen"/>
          <w:sz w:val="18"/>
          <w:szCs w:val="18"/>
          <w:lang w:val="ka-GE"/>
        </w:rPr>
      </w:pPr>
      <w:r w:rsidRPr="00906CC9">
        <w:rPr>
          <w:rFonts w:ascii="Sylfaen" w:hAnsi="Sylfaen"/>
          <w:sz w:val="18"/>
          <w:szCs w:val="18"/>
          <w:lang w:val="ka-GE"/>
        </w:rPr>
        <w:t>ანგარიშის  შექმნის  მიზანია  შიდა  აუდიტის სუბიექტის  საქმიანობის  შესახებ  ობიექტური    ინფორმაციის  წარდგენა.  ანგარიშში  მოცემულია  და  აღწერილია  შიდა  აუდიტის  სამსახურის  მიერ,  2025 წლის წლიური გეგმის შესაბამისად, განხორციელებული  შიდა აუდიტორული შემოწმების შედეგები  (აუდიტორული  მიგნებები)  და  შიდა აუდიტორული შემოწმების შედეგად გაცემული რეკომენდაციების შესრულების მდგომარეობა.</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b/>
          <w:sz w:val="18"/>
          <w:szCs w:val="18"/>
          <w:lang w:val="ka-GE"/>
        </w:rPr>
        <w:t>2.    საქმიანობის  სფერო  და სამართლებლივი  საფუძვლები</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sz w:val="18"/>
          <w:szCs w:val="18"/>
          <w:lang w:val="ka-GE"/>
        </w:rPr>
        <w:t>სამსახური,</w:t>
      </w:r>
      <w:r w:rsidRPr="00906CC9">
        <w:rPr>
          <w:sz w:val="18"/>
          <w:szCs w:val="18"/>
        </w:rPr>
        <w:t xml:space="preserve"> დამოუკიდებელი და ობიექტური საქმიანობის შედეგად</w:t>
      </w:r>
      <w:r w:rsidRPr="00906CC9">
        <w:rPr>
          <w:sz w:val="18"/>
          <w:szCs w:val="18"/>
          <w:lang w:val="ka-GE"/>
        </w:rPr>
        <w:t>,</w:t>
      </w:r>
      <w:r w:rsidRPr="00906CC9">
        <w:rPr>
          <w:sz w:val="18"/>
          <w:szCs w:val="18"/>
        </w:rPr>
        <w:t xml:space="preserve"> აანალიზებს და აფასებს </w:t>
      </w:r>
      <w:r w:rsidRPr="00906CC9">
        <w:rPr>
          <w:sz w:val="18"/>
          <w:szCs w:val="18"/>
          <w:lang w:val="ka-GE"/>
        </w:rPr>
        <w:t xml:space="preserve">მუნიციპალიტეტის  მერიაში </w:t>
      </w:r>
      <w:r w:rsidRPr="00906CC9">
        <w:rPr>
          <w:sz w:val="18"/>
          <w:szCs w:val="18"/>
        </w:rPr>
        <w:t xml:space="preserve"> არსებულ პოლიტიკასა და პროცედურებს, კანონმდებლობასა და არსებულ სტანდარტებთან მიმართებით შეიმუშავებს რეკომენდაციებს</w:t>
      </w:r>
      <w:r w:rsidRPr="00906CC9">
        <w:rPr>
          <w:sz w:val="18"/>
          <w:szCs w:val="18"/>
          <w:lang w:val="ka-GE"/>
        </w:rPr>
        <w:t>,</w:t>
      </w:r>
      <w:r w:rsidRPr="00906CC9">
        <w:rPr>
          <w:sz w:val="18"/>
          <w:szCs w:val="18"/>
        </w:rPr>
        <w:t xml:space="preserve"> რესურსების </w:t>
      </w:r>
      <w:r w:rsidRPr="00906CC9">
        <w:rPr>
          <w:sz w:val="18"/>
          <w:szCs w:val="18"/>
          <w:lang w:val="ka-GE"/>
        </w:rPr>
        <w:t>ე</w:t>
      </w:r>
      <w:r w:rsidRPr="00906CC9">
        <w:rPr>
          <w:rFonts w:cstheme="minorBidi"/>
          <w:color w:val="auto"/>
          <w:sz w:val="18"/>
          <w:szCs w:val="18"/>
        </w:rPr>
        <w:t xml:space="preserve">კონომიურად, ეფექტიანად, პროდუქტიულად გამოყენებისა და დაწესებულების დასახული მიზნების მიღწევისთვის.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 </w:t>
      </w:r>
      <w:r w:rsidRPr="00906CC9">
        <w:rPr>
          <w:rFonts w:cstheme="minorBidi"/>
          <w:color w:val="auto"/>
          <w:sz w:val="18"/>
          <w:szCs w:val="18"/>
          <w:lang w:val="ka-GE"/>
        </w:rPr>
        <w:t xml:space="preserve">სამსახურის </w:t>
      </w:r>
      <w:r w:rsidRPr="00906CC9">
        <w:rPr>
          <w:rFonts w:cstheme="minorBidi"/>
          <w:color w:val="auto"/>
          <w:sz w:val="18"/>
          <w:szCs w:val="18"/>
        </w:rPr>
        <w:t xml:space="preserve"> ამოცანას წარმოადგენს </w:t>
      </w:r>
      <w:r w:rsidRPr="00906CC9">
        <w:rPr>
          <w:rFonts w:cstheme="minorBidi"/>
          <w:color w:val="000000" w:themeColor="text1"/>
          <w:sz w:val="18"/>
          <w:szCs w:val="18"/>
          <w:lang w:val="ka-GE"/>
        </w:rPr>
        <w:t xml:space="preserve">მუნიციპალიტეტის მერი </w:t>
      </w:r>
      <w:r w:rsidRPr="00906CC9">
        <w:rPr>
          <w:rFonts w:cstheme="minorBidi"/>
          <w:color w:val="auto"/>
          <w:sz w:val="18"/>
          <w:szCs w:val="18"/>
        </w:rPr>
        <w:t>უზრუნველყოს სანდო და სრული ინფორმაციით</w:t>
      </w:r>
      <w:r w:rsidRPr="00906CC9">
        <w:rPr>
          <w:rFonts w:cstheme="minorBidi"/>
          <w:color w:val="auto"/>
          <w:sz w:val="18"/>
          <w:szCs w:val="18"/>
          <w:lang w:val="ka-GE"/>
        </w:rPr>
        <w:t>,</w:t>
      </w:r>
      <w:r w:rsidRPr="00906CC9">
        <w:rPr>
          <w:rFonts w:cstheme="minorBidi"/>
          <w:color w:val="auto"/>
          <w:sz w:val="18"/>
          <w:szCs w:val="18"/>
        </w:rPr>
        <w:t xml:space="preserve"> დაწესებულებაში არსებული მართვისა და კონტროლის მექანიზმების ადეკვატურობის,</w:t>
      </w:r>
      <w:r w:rsidRPr="00906CC9">
        <w:rPr>
          <w:rFonts w:cstheme="minorBidi"/>
          <w:color w:val="auto"/>
          <w:sz w:val="18"/>
          <w:szCs w:val="18"/>
          <w:lang w:val="ka-GE"/>
        </w:rPr>
        <w:t xml:space="preserve"> </w:t>
      </w:r>
      <w:r w:rsidRPr="00906CC9">
        <w:rPr>
          <w:rFonts w:cstheme="minorBidi"/>
          <w:color w:val="auto"/>
          <w:sz w:val="18"/>
          <w:szCs w:val="18"/>
        </w:rPr>
        <w:t xml:space="preserve">ეკონომიურობის, ეფექტიანობის, პროდუქტიულობის, მოქმედ სტანდარტებთან და საქართველოს კანონმდებლობასთან შესაბამისობის შესახებ. </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sz w:val="18"/>
          <w:szCs w:val="18"/>
          <w:lang w:val="ka-GE"/>
        </w:rPr>
        <w:t>სამსახურის</w:t>
      </w:r>
      <w:r w:rsidRPr="00906CC9">
        <w:rPr>
          <w:rFonts w:ascii="Sylfaen" w:hAnsi="Sylfaen"/>
          <w:sz w:val="18"/>
          <w:szCs w:val="18"/>
        </w:rPr>
        <w:t xml:space="preserve"> კომპეტენციის ფარგლებში შესწავლისა და ანალიზის საგანი შესაძლებელია იყოს </w:t>
      </w:r>
      <w:r w:rsidRPr="00906CC9">
        <w:rPr>
          <w:rFonts w:ascii="Sylfaen" w:hAnsi="Sylfaen"/>
          <w:sz w:val="18"/>
          <w:szCs w:val="18"/>
          <w:lang w:val="ka-GE"/>
        </w:rPr>
        <w:t xml:space="preserve">მუნიციპალიტეტის  </w:t>
      </w:r>
      <w:r w:rsidRPr="00906CC9">
        <w:rPr>
          <w:rFonts w:ascii="Sylfaen" w:hAnsi="Sylfaen"/>
          <w:sz w:val="18"/>
          <w:szCs w:val="18"/>
        </w:rPr>
        <w:t>სისტემაში მიმდინარე ყველა პროცესი და საქმიანობის სფერო.</w:t>
      </w:r>
    </w:p>
    <w:p w:rsidR="00591820" w:rsidRPr="00906CC9" w:rsidRDefault="00591820" w:rsidP="00906CC9">
      <w:pPr>
        <w:spacing w:after="0"/>
        <w:ind w:right="50" w:firstLine="270"/>
        <w:jc w:val="both"/>
        <w:rPr>
          <w:rFonts w:ascii="Sylfaen" w:hAnsi="Sylfaen"/>
          <w:sz w:val="18"/>
          <w:szCs w:val="18"/>
          <w:lang w:val="ka-GE"/>
        </w:rPr>
      </w:pPr>
      <w:r w:rsidRPr="00906CC9">
        <w:rPr>
          <w:rFonts w:ascii="Sylfaen" w:hAnsi="Sylfaen"/>
          <w:sz w:val="18"/>
          <w:szCs w:val="18"/>
          <w:lang w:val="ka-GE"/>
        </w:rPr>
        <w:t xml:space="preserve">სამსახური  </w:t>
      </w:r>
      <w:r w:rsidRPr="00906CC9">
        <w:rPr>
          <w:rFonts w:ascii="Sylfaen" w:hAnsi="Sylfaen"/>
          <w:sz w:val="18"/>
          <w:szCs w:val="18"/>
        </w:rPr>
        <w:t>თავის ფუნქციებს ახორციელებს საქართველოს კონსტიტუციის, „სახელმწიფო შიდა ფინანსური კონტროლის შესახებ“ საქართველოს</w:t>
      </w:r>
      <w:r w:rsidRPr="00906CC9">
        <w:rPr>
          <w:rFonts w:ascii="Sylfaen" w:hAnsi="Sylfaen"/>
          <w:sz w:val="18"/>
          <w:szCs w:val="18"/>
          <w:lang w:val="ka-GE"/>
        </w:rPr>
        <w:t xml:space="preserve">  კანონის, საქართველოს ორგანული კანონის „ადგილობრივი თვითმმართველობის კოდექსი“, მოქმედი  კანონმდებლობის,  მერიის  დებულების,  ამ დებულების  და  მუნიციპალიტეტის  სხვა   სამართლებლივი  აქტების საფუძველზე</w:t>
      </w:r>
      <w:r w:rsidRPr="00906CC9">
        <w:rPr>
          <w:rFonts w:ascii="Sylfaen" w:hAnsi="Sylfaen"/>
          <w:sz w:val="18"/>
          <w:szCs w:val="18"/>
        </w:rPr>
        <w:t xml:space="preserve"> და საქმიანობას წარმართავს დამოუკიდებლობის, კეთილსინდისიერების,</w:t>
      </w:r>
      <w:r w:rsidRPr="00906CC9">
        <w:rPr>
          <w:rFonts w:ascii="Sylfaen" w:hAnsi="Sylfaen"/>
          <w:sz w:val="18"/>
          <w:szCs w:val="18"/>
          <w:lang w:val="ka-GE"/>
        </w:rPr>
        <w:t xml:space="preserve"> </w:t>
      </w:r>
      <w:r w:rsidRPr="00906CC9">
        <w:rPr>
          <w:rFonts w:ascii="Sylfaen" w:hAnsi="Sylfaen"/>
          <w:sz w:val="18"/>
          <w:szCs w:val="18"/>
        </w:rPr>
        <w:t>ობიექტურობის, პროფესიონალიზმის, კანონიერების, კონფიდენციალურობის, გამჭვირვალობის, საჯაროობის და სამართლიანობის პრინციპებით.</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sz w:val="18"/>
          <w:szCs w:val="18"/>
          <w:lang w:val="ka-GE"/>
        </w:rPr>
        <w:t xml:space="preserve">შემოწმების  პერიოდში  სამსახური  ხელმძღვანელობს  </w:t>
      </w:r>
      <w:r w:rsidRPr="00906CC9">
        <w:rPr>
          <w:rFonts w:ascii="Sylfaen" w:hAnsi="Sylfaen"/>
          <w:bCs/>
          <w:sz w:val="18"/>
          <w:szCs w:val="18"/>
          <w:lang w:val="ka-GE"/>
        </w:rPr>
        <w:t>დადგენილი  ნორმებით.  კერძოდ,</w:t>
      </w:r>
    </w:p>
    <w:p w:rsidR="00591820" w:rsidRPr="00906CC9" w:rsidRDefault="00591820" w:rsidP="00906CC9">
      <w:pPr>
        <w:pStyle w:val="ListParagraph"/>
        <w:numPr>
          <w:ilvl w:val="0"/>
          <w:numId w:val="7"/>
        </w:numPr>
        <w:spacing w:after="0" w:line="276" w:lineRule="auto"/>
        <w:ind w:left="0" w:right="50" w:firstLine="270"/>
        <w:jc w:val="both"/>
        <w:rPr>
          <w:rFonts w:ascii="Sylfaen" w:hAnsi="Sylfaen"/>
          <w:i/>
          <w:sz w:val="18"/>
          <w:szCs w:val="18"/>
          <w:lang w:val="ka-GE"/>
        </w:rPr>
      </w:pPr>
      <w:r w:rsidRPr="00906CC9">
        <w:rPr>
          <w:rFonts w:ascii="Sylfaen" w:hAnsi="Sylfaen"/>
          <w:i/>
          <w:sz w:val="18"/>
          <w:szCs w:val="18"/>
          <w:lang w:val="ka-GE"/>
        </w:rPr>
        <w:t xml:space="preserve"> საქართველოს  კანონი   „სახელმწიფო  შიდა  ფინანსური  კონტროლის  შესახებ“;</w:t>
      </w:r>
    </w:p>
    <w:p w:rsidR="00591820" w:rsidRPr="00906CC9" w:rsidRDefault="00591820" w:rsidP="00906CC9">
      <w:pPr>
        <w:pStyle w:val="ListParagraph"/>
        <w:numPr>
          <w:ilvl w:val="0"/>
          <w:numId w:val="7"/>
        </w:numPr>
        <w:spacing w:after="0" w:line="276" w:lineRule="auto"/>
        <w:ind w:left="0" w:right="50" w:firstLine="270"/>
        <w:jc w:val="both"/>
        <w:rPr>
          <w:rFonts w:ascii="Sylfaen" w:hAnsi="Sylfaen"/>
          <w:i/>
          <w:sz w:val="18"/>
          <w:szCs w:val="18"/>
          <w:lang w:val="ka-GE"/>
        </w:rPr>
      </w:pPr>
      <w:r w:rsidRPr="00906CC9">
        <w:rPr>
          <w:rFonts w:ascii="Sylfaen" w:hAnsi="Sylfaen"/>
          <w:i/>
          <w:sz w:val="18"/>
          <w:szCs w:val="18"/>
          <w:lang w:val="ka-GE"/>
        </w:rPr>
        <w:t>სახელმწიფო  შიდა  ფინანსური კონტროლის  სისტემის  განვითარების  სტრატეგია;</w:t>
      </w:r>
    </w:p>
    <w:p w:rsidR="00591820" w:rsidRPr="00906CC9" w:rsidRDefault="00591820" w:rsidP="00906CC9">
      <w:pPr>
        <w:pStyle w:val="ListParagraph"/>
        <w:numPr>
          <w:ilvl w:val="0"/>
          <w:numId w:val="7"/>
        </w:numPr>
        <w:spacing w:after="0" w:line="276" w:lineRule="auto"/>
        <w:ind w:left="0" w:right="50" w:firstLine="270"/>
        <w:jc w:val="both"/>
        <w:rPr>
          <w:rFonts w:ascii="Sylfaen" w:hAnsi="Sylfaen"/>
          <w:i/>
          <w:sz w:val="18"/>
          <w:szCs w:val="18"/>
          <w:lang w:val="ka-GE"/>
        </w:rPr>
      </w:pPr>
      <w:r w:rsidRPr="00906CC9">
        <w:rPr>
          <w:rFonts w:ascii="Sylfaen" w:hAnsi="Sylfaen"/>
          <w:i/>
          <w:sz w:val="18"/>
          <w:szCs w:val="18"/>
          <w:lang w:val="ka-GE"/>
        </w:rPr>
        <w:t>„შიდა აუდიტის მეთოდოლოგიის დამტკიცების შესახებ“ საქართველოს მთავრობის 2016 წლის 26 დეკემბრის N593 დადგენილება;</w:t>
      </w:r>
    </w:p>
    <w:p w:rsidR="00591820" w:rsidRPr="00906CC9" w:rsidRDefault="00591820" w:rsidP="00906CC9">
      <w:pPr>
        <w:pStyle w:val="ListParagraph"/>
        <w:numPr>
          <w:ilvl w:val="0"/>
          <w:numId w:val="7"/>
        </w:numPr>
        <w:spacing w:after="0" w:line="276" w:lineRule="auto"/>
        <w:ind w:left="0" w:right="50" w:firstLine="270"/>
        <w:jc w:val="both"/>
        <w:rPr>
          <w:rFonts w:ascii="Sylfaen" w:hAnsi="Sylfaen"/>
          <w:bCs/>
          <w:i/>
          <w:iCs/>
          <w:sz w:val="18"/>
          <w:szCs w:val="18"/>
          <w:lang w:val="ka-GE"/>
        </w:rPr>
      </w:pPr>
      <w:r w:rsidRPr="00906CC9">
        <w:rPr>
          <w:rFonts w:ascii="Sylfaen" w:hAnsi="Sylfaen"/>
          <w:bCs/>
          <w:i/>
          <w:iCs/>
          <w:sz w:val="18"/>
          <w:szCs w:val="18"/>
          <w:lang w:val="ka-GE"/>
        </w:rPr>
        <w:t>„შიდა აუდიტორთა ეთიკის კოდექსის დამტკიცების შესახებ“ საქართველოს მთავრობის 2010 წლის 30 ივლისის N1016 განკარგულება;</w:t>
      </w:r>
    </w:p>
    <w:p w:rsidR="00591820" w:rsidRPr="00906CC9" w:rsidRDefault="00591820" w:rsidP="00906CC9">
      <w:pPr>
        <w:pStyle w:val="ListParagraph"/>
        <w:numPr>
          <w:ilvl w:val="0"/>
          <w:numId w:val="7"/>
        </w:numPr>
        <w:spacing w:after="0" w:line="276" w:lineRule="auto"/>
        <w:ind w:left="0" w:right="50" w:firstLine="270"/>
        <w:jc w:val="both"/>
        <w:rPr>
          <w:rFonts w:ascii="Sylfaen" w:hAnsi="Sylfaen"/>
          <w:i/>
          <w:sz w:val="18"/>
          <w:szCs w:val="18"/>
          <w:lang w:val="ka-GE"/>
        </w:rPr>
      </w:pPr>
      <w:r w:rsidRPr="00906CC9">
        <w:rPr>
          <w:rFonts w:ascii="Sylfaen" w:hAnsi="Sylfaen"/>
          <w:bCs/>
          <w:i/>
          <w:iCs/>
          <w:sz w:val="18"/>
          <w:szCs w:val="18"/>
          <w:lang w:val="ka-GE"/>
        </w:rPr>
        <w:t xml:space="preserve">„შიდა აუდიტის სტანდარტების დამტკიცების შესახებ“ საქართველოს მთავრობის 2010 წლის 30 ივლისის N1015 განკარგულება ; </w:t>
      </w:r>
    </w:p>
    <w:p w:rsidR="00591820" w:rsidRPr="00906CC9" w:rsidRDefault="00591820" w:rsidP="00906CC9">
      <w:pPr>
        <w:pStyle w:val="ListParagraph"/>
        <w:numPr>
          <w:ilvl w:val="0"/>
          <w:numId w:val="7"/>
        </w:numPr>
        <w:spacing w:after="0" w:line="276" w:lineRule="auto"/>
        <w:ind w:left="0" w:right="50" w:firstLine="270"/>
        <w:jc w:val="both"/>
        <w:rPr>
          <w:rFonts w:ascii="Sylfaen" w:hAnsi="Sylfaen"/>
          <w:i/>
          <w:sz w:val="18"/>
          <w:szCs w:val="18"/>
          <w:lang w:val="ka-GE"/>
        </w:rPr>
      </w:pPr>
      <w:r w:rsidRPr="00906CC9">
        <w:rPr>
          <w:rFonts w:ascii="Sylfaen" w:hAnsi="Sylfaen"/>
          <w:i/>
          <w:sz w:val="18"/>
          <w:szCs w:val="18"/>
          <w:lang w:val="ka-GE"/>
        </w:rPr>
        <w:t>შიდა  აუდიტის  სუბიექტის  დებულება.</w:t>
      </w:r>
    </w:p>
    <w:p w:rsidR="00591820" w:rsidRPr="00906CC9" w:rsidRDefault="00591820" w:rsidP="00906CC9">
      <w:pPr>
        <w:spacing w:after="0"/>
        <w:ind w:right="50" w:firstLine="270"/>
        <w:jc w:val="both"/>
        <w:rPr>
          <w:rFonts w:ascii="Sylfaen" w:hAnsi="Sylfaen"/>
          <w:i/>
          <w:iCs/>
          <w:sz w:val="18"/>
          <w:szCs w:val="18"/>
          <w:lang w:val="ka-GE"/>
        </w:rPr>
      </w:pPr>
      <w:r w:rsidRPr="00906CC9">
        <w:rPr>
          <w:rFonts w:ascii="Sylfaen" w:hAnsi="Sylfaen"/>
          <w:b/>
          <w:i/>
          <w:iCs/>
          <w:sz w:val="18"/>
          <w:szCs w:val="18"/>
          <w:lang w:val="ka-GE"/>
        </w:rPr>
        <w:t>3.   სამსახურის ძირითადი  ფუნქციები</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 </w:t>
      </w:r>
      <w:proofErr w:type="gramStart"/>
      <w:r w:rsidRPr="00906CC9">
        <w:rPr>
          <w:rFonts w:cstheme="minorBidi"/>
          <w:color w:val="auto"/>
          <w:sz w:val="18"/>
          <w:szCs w:val="18"/>
        </w:rPr>
        <w:t>დაწესებულების</w:t>
      </w:r>
      <w:proofErr w:type="gramEnd"/>
      <w:r w:rsidRPr="00906CC9">
        <w:rPr>
          <w:rFonts w:cstheme="minorBidi"/>
          <w:color w:val="auto"/>
          <w:sz w:val="18"/>
          <w:szCs w:val="18"/>
        </w:rPr>
        <w:t xml:space="preserve"> საქმიანობის გაუმჯობესებისკენ, მისი მიზნების მიღწევის უზრუნველყოფისა და მისი ამოცანების სრულყოფილად შესრულების ხელშეწყობისთვის</w:t>
      </w:r>
      <w:r w:rsidRPr="00906CC9">
        <w:rPr>
          <w:rFonts w:cstheme="minorBidi"/>
          <w:color w:val="auto"/>
          <w:sz w:val="18"/>
          <w:szCs w:val="18"/>
          <w:lang w:val="ka-GE"/>
        </w:rPr>
        <w:t>,</w:t>
      </w:r>
      <w:r w:rsidRPr="00906CC9">
        <w:rPr>
          <w:rFonts w:cstheme="minorBidi"/>
          <w:color w:val="auto"/>
          <w:sz w:val="18"/>
          <w:szCs w:val="18"/>
        </w:rPr>
        <w:t xml:space="preserve"> </w:t>
      </w:r>
      <w:r w:rsidRPr="00906CC9">
        <w:rPr>
          <w:rFonts w:cstheme="minorBidi"/>
          <w:color w:val="auto"/>
          <w:sz w:val="18"/>
          <w:szCs w:val="18"/>
          <w:lang w:val="ka-GE"/>
        </w:rPr>
        <w:t>სამსახური</w:t>
      </w:r>
      <w:r w:rsidRPr="00906CC9">
        <w:rPr>
          <w:rFonts w:cstheme="minorBidi"/>
          <w:color w:val="auto"/>
          <w:sz w:val="18"/>
          <w:szCs w:val="18"/>
        </w:rPr>
        <w:t xml:space="preserve"> ახორციელებს მარწმუნებელ და საკონსულტაციო საქმიანობას შემდეგი მიმართულებებით: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ა) </w:t>
      </w:r>
      <w:proofErr w:type="gramStart"/>
      <w:r w:rsidRPr="00906CC9">
        <w:rPr>
          <w:rFonts w:cstheme="minorBidi"/>
          <w:color w:val="auto"/>
          <w:sz w:val="18"/>
          <w:szCs w:val="18"/>
        </w:rPr>
        <w:t>დაწესებულების</w:t>
      </w:r>
      <w:proofErr w:type="gramEnd"/>
      <w:r w:rsidRPr="00906CC9">
        <w:rPr>
          <w:rFonts w:cstheme="minorBidi"/>
          <w:color w:val="auto"/>
          <w:sz w:val="18"/>
          <w:szCs w:val="18"/>
        </w:rPr>
        <w:t xml:space="preserve"> წინაშე არსებული რისკების მართვის ხარისხის შეფასება;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ბ) </w:t>
      </w:r>
      <w:proofErr w:type="gramStart"/>
      <w:r w:rsidRPr="00906CC9">
        <w:rPr>
          <w:rFonts w:cstheme="minorBidi"/>
          <w:color w:val="auto"/>
          <w:sz w:val="18"/>
          <w:szCs w:val="18"/>
        </w:rPr>
        <w:t>ფინანსური</w:t>
      </w:r>
      <w:proofErr w:type="gramEnd"/>
      <w:r w:rsidRPr="00906CC9">
        <w:rPr>
          <w:rFonts w:cstheme="minorBidi"/>
          <w:color w:val="auto"/>
          <w:sz w:val="18"/>
          <w:szCs w:val="18"/>
        </w:rPr>
        <w:t xml:space="preserve"> მართვისა და კონტროლის სისტემის ადეკვატურობისა და ეფექტიანობის შეფასება;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გ) </w:t>
      </w:r>
      <w:proofErr w:type="gramStart"/>
      <w:r w:rsidRPr="00906CC9">
        <w:rPr>
          <w:rFonts w:cstheme="minorBidi"/>
          <w:color w:val="auto"/>
          <w:sz w:val="18"/>
          <w:szCs w:val="18"/>
        </w:rPr>
        <w:t>დაწესებულების</w:t>
      </w:r>
      <w:proofErr w:type="gramEnd"/>
      <w:r w:rsidRPr="00906CC9">
        <w:rPr>
          <w:rFonts w:cstheme="minorBidi"/>
          <w:color w:val="auto"/>
          <w:sz w:val="18"/>
          <w:szCs w:val="18"/>
        </w:rPr>
        <w:t xml:space="preserve"> საქმიანობის საქართველოს კანონმდებლობასთან, სხვა წესებსა და რეგულაციებთან შესაბამისობის შეფასება;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დ) </w:t>
      </w:r>
      <w:proofErr w:type="gramStart"/>
      <w:r w:rsidRPr="00906CC9">
        <w:rPr>
          <w:rFonts w:cstheme="minorBidi"/>
          <w:color w:val="auto"/>
          <w:sz w:val="18"/>
          <w:szCs w:val="18"/>
        </w:rPr>
        <w:t>დაწესებულების</w:t>
      </w:r>
      <w:proofErr w:type="gramEnd"/>
      <w:r w:rsidRPr="00906CC9">
        <w:rPr>
          <w:rFonts w:cstheme="minorBidi"/>
          <w:color w:val="auto"/>
          <w:sz w:val="18"/>
          <w:szCs w:val="18"/>
        </w:rPr>
        <w:t xml:space="preserve"> საქმიანობის ეკონომიურობის, ეფექტიანობისა და პროდუქტიულობის გაზრდის მიზნით რეკომენდაციების შემუშავება;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ე) </w:t>
      </w:r>
      <w:proofErr w:type="gramStart"/>
      <w:r w:rsidRPr="00906CC9">
        <w:rPr>
          <w:rFonts w:cstheme="minorBidi"/>
          <w:color w:val="auto"/>
          <w:sz w:val="18"/>
          <w:szCs w:val="18"/>
        </w:rPr>
        <w:t>ფინანსური</w:t>
      </w:r>
      <w:proofErr w:type="gramEnd"/>
      <w:r w:rsidRPr="00906CC9">
        <w:rPr>
          <w:rFonts w:cstheme="minorBidi"/>
          <w:color w:val="auto"/>
          <w:sz w:val="18"/>
          <w:szCs w:val="18"/>
        </w:rPr>
        <w:t xml:space="preserve"> და სხვა ინფორმაციის სანდოობის, სიზუსტისა და სისრულის შეფასება;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ვ) </w:t>
      </w:r>
      <w:proofErr w:type="gramStart"/>
      <w:r w:rsidRPr="00906CC9">
        <w:rPr>
          <w:rFonts w:cstheme="minorBidi"/>
          <w:color w:val="auto"/>
          <w:sz w:val="18"/>
          <w:szCs w:val="18"/>
        </w:rPr>
        <w:t>დაწესებულების</w:t>
      </w:r>
      <w:proofErr w:type="gramEnd"/>
      <w:r w:rsidRPr="00906CC9">
        <w:rPr>
          <w:rFonts w:cstheme="minorBidi"/>
          <w:color w:val="auto"/>
          <w:sz w:val="18"/>
          <w:szCs w:val="18"/>
        </w:rPr>
        <w:t xml:space="preserve"> აქტივების, სხვა რესურსებისა და ინფორმაციის ადეკვატურად დაცულობის შეფასება;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ზ) </w:t>
      </w:r>
      <w:proofErr w:type="gramStart"/>
      <w:r w:rsidRPr="00906CC9">
        <w:rPr>
          <w:rFonts w:cstheme="minorBidi"/>
          <w:color w:val="auto"/>
          <w:sz w:val="18"/>
          <w:szCs w:val="18"/>
        </w:rPr>
        <w:t>სხვა</w:t>
      </w:r>
      <w:proofErr w:type="gramEnd"/>
      <w:r w:rsidRPr="00906CC9">
        <w:rPr>
          <w:rFonts w:cstheme="minorBidi"/>
          <w:color w:val="auto"/>
          <w:sz w:val="18"/>
          <w:szCs w:val="18"/>
        </w:rPr>
        <w:t xml:space="preserve"> საქმიანობები, რომლებიც გამომდინარეობს დაწესებულების ინტერესებიდან და არ ეწინააღმდეგება საქართველოს კანონმდებლობას, „სახელწიფო შიდა ფინანსური კონტროლის შესახებ“ საქართველოს კანონის მიზნებსა და შიდა აუდიტორის დამოუკიდებლობის პრინციპებს. </w:t>
      </w:r>
    </w:p>
    <w:p w:rsidR="00591820" w:rsidRPr="00906CC9" w:rsidRDefault="00591820" w:rsidP="00906CC9">
      <w:pPr>
        <w:pStyle w:val="Default"/>
        <w:spacing w:line="276" w:lineRule="auto"/>
        <w:ind w:right="50" w:firstLine="270"/>
        <w:jc w:val="both"/>
        <w:rPr>
          <w:rFonts w:cstheme="minorBidi"/>
          <w:color w:val="auto"/>
          <w:sz w:val="18"/>
          <w:szCs w:val="18"/>
        </w:rPr>
      </w:pPr>
      <w:proofErr w:type="gramStart"/>
      <w:r w:rsidRPr="00906CC9">
        <w:rPr>
          <w:rFonts w:cstheme="minorBidi"/>
          <w:color w:val="auto"/>
          <w:sz w:val="18"/>
          <w:szCs w:val="18"/>
        </w:rPr>
        <w:lastRenderedPageBreak/>
        <w:t>შიდა</w:t>
      </w:r>
      <w:proofErr w:type="gramEnd"/>
      <w:r w:rsidRPr="00906CC9">
        <w:rPr>
          <w:rFonts w:cstheme="minorBidi"/>
          <w:color w:val="auto"/>
          <w:sz w:val="18"/>
          <w:szCs w:val="18"/>
        </w:rPr>
        <w:t xml:space="preserve"> აუდიტორული შემოწმება არის სარეკომენდაციო შემოწმება, რომელიც მოიცავს შიდა აუდიტის ობიექტში განსახორციელებელი ქმედებების, დავალებებისა და პროცესების ერთობლიობას. </w:t>
      </w:r>
    </w:p>
    <w:p w:rsidR="00591820" w:rsidRPr="00906CC9" w:rsidRDefault="00591820" w:rsidP="00906CC9">
      <w:pPr>
        <w:pStyle w:val="Default"/>
        <w:spacing w:line="276" w:lineRule="auto"/>
        <w:ind w:right="50" w:firstLine="270"/>
        <w:jc w:val="both"/>
        <w:rPr>
          <w:rFonts w:cstheme="minorBidi"/>
          <w:color w:val="auto"/>
          <w:sz w:val="18"/>
          <w:szCs w:val="18"/>
        </w:rPr>
      </w:pPr>
      <w:proofErr w:type="gramStart"/>
      <w:r w:rsidRPr="00906CC9">
        <w:rPr>
          <w:rFonts w:cstheme="minorBidi"/>
          <w:color w:val="auto"/>
          <w:sz w:val="18"/>
          <w:szCs w:val="18"/>
        </w:rPr>
        <w:t>შიდა</w:t>
      </w:r>
      <w:proofErr w:type="gramEnd"/>
      <w:r w:rsidRPr="00906CC9">
        <w:rPr>
          <w:rFonts w:cstheme="minorBidi"/>
          <w:color w:val="auto"/>
          <w:sz w:val="18"/>
          <w:szCs w:val="18"/>
        </w:rPr>
        <w:t xml:space="preserve">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 </w:t>
      </w:r>
    </w:p>
    <w:p w:rsidR="00591820" w:rsidRPr="00906CC9" w:rsidRDefault="00591820" w:rsidP="00906CC9">
      <w:pPr>
        <w:pStyle w:val="Default"/>
        <w:spacing w:line="276" w:lineRule="auto"/>
        <w:ind w:right="50" w:firstLine="270"/>
        <w:jc w:val="both"/>
        <w:rPr>
          <w:rFonts w:cstheme="minorBidi"/>
          <w:color w:val="auto"/>
          <w:sz w:val="18"/>
          <w:szCs w:val="18"/>
        </w:rPr>
      </w:pPr>
      <w:r w:rsidRPr="00906CC9">
        <w:rPr>
          <w:rFonts w:cstheme="minorBidi"/>
          <w:color w:val="auto"/>
          <w:sz w:val="18"/>
          <w:szCs w:val="18"/>
        </w:rPr>
        <w:t xml:space="preserve"> </w:t>
      </w:r>
      <w:proofErr w:type="gramStart"/>
      <w:r w:rsidRPr="00906CC9">
        <w:rPr>
          <w:rFonts w:cstheme="minorBidi"/>
          <w:color w:val="auto"/>
          <w:sz w:val="18"/>
          <w:szCs w:val="18"/>
        </w:rPr>
        <w:t>შიდა</w:t>
      </w:r>
      <w:proofErr w:type="gramEnd"/>
      <w:r w:rsidRPr="00906CC9">
        <w:rPr>
          <w:rFonts w:cstheme="minorBidi"/>
          <w:color w:val="auto"/>
          <w:sz w:val="18"/>
          <w:szCs w:val="18"/>
        </w:rPr>
        <w:t xml:space="preserve"> აუდიტორული შემოწმება შედგება შემდეგი ეტაპებისაგან: </w:t>
      </w:r>
    </w:p>
    <w:p w:rsidR="00591820" w:rsidRPr="00906CC9" w:rsidRDefault="00591820" w:rsidP="00906CC9">
      <w:pPr>
        <w:pStyle w:val="Default"/>
        <w:spacing w:line="276" w:lineRule="auto"/>
        <w:ind w:right="50" w:firstLine="270"/>
        <w:jc w:val="both"/>
        <w:rPr>
          <w:rFonts w:cstheme="minorBidi"/>
          <w:color w:val="auto"/>
          <w:sz w:val="18"/>
          <w:szCs w:val="18"/>
        </w:rPr>
      </w:pPr>
      <w:proofErr w:type="gramStart"/>
      <w:r w:rsidRPr="00906CC9">
        <w:rPr>
          <w:rFonts w:cstheme="minorBidi"/>
          <w:color w:val="auto"/>
          <w:sz w:val="18"/>
          <w:szCs w:val="18"/>
        </w:rPr>
        <w:t>ა )</w:t>
      </w:r>
      <w:proofErr w:type="gramEnd"/>
      <w:r w:rsidRPr="00906CC9">
        <w:rPr>
          <w:rFonts w:cstheme="minorBidi"/>
          <w:color w:val="auto"/>
          <w:sz w:val="18"/>
          <w:szCs w:val="18"/>
        </w:rPr>
        <w:t xml:space="preserve"> აუდიტის დაგეგმვა; </w:t>
      </w:r>
    </w:p>
    <w:p w:rsidR="00591820" w:rsidRPr="00906CC9" w:rsidRDefault="00591820" w:rsidP="00906CC9">
      <w:pPr>
        <w:pStyle w:val="Default"/>
        <w:spacing w:line="276" w:lineRule="auto"/>
        <w:ind w:right="50" w:firstLine="270"/>
        <w:jc w:val="both"/>
        <w:rPr>
          <w:rFonts w:cstheme="minorBidi"/>
          <w:color w:val="auto"/>
          <w:sz w:val="18"/>
          <w:szCs w:val="18"/>
        </w:rPr>
      </w:pPr>
      <w:proofErr w:type="gramStart"/>
      <w:r w:rsidRPr="00906CC9">
        <w:rPr>
          <w:rFonts w:cstheme="minorBidi"/>
          <w:color w:val="auto"/>
          <w:sz w:val="18"/>
          <w:szCs w:val="18"/>
        </w:rPr>
        <w:t>ბ )</w:t>
      </w:r>
      <w:proofErr w:type="gramEnd"/>
      <w:r w:rsidRPr="00906CC9">
        <w:rPr>
          <w:rFonts w:cstheme="minorBidi"/>
          <w:color w:val="auto"/>
          <w:sz w:val="18"/>
          <w:szCs w:val="18"/>
        </w:rPr>
        <w:t xml:space="preserve"> აუდიტის განხორციელება; </w:t>
      </w:r>
    </w:p>
    <w:p w:rsidR="00591820" w:rsidRPr="00906CC9" w:rsidRDefault="00591820" w:rsidP="00906CC9">
      <w:pPr>
        <w:pStyle w:val="Default"/>
        <w:spacing w:line="276" w:lineRule="auto"/>
        <w:ind w:right="50" w:firstLine="270"/>
        <w:jc w:val="both"/>
        <w:rPr>
          <w:rFonts w:cstheme="minorBidi"/>
          <w:color w:val="auto"/>
          <w:sz w:val="18"/>
          <w:szCs w:val="18"/>
        </w:rPr>
      </w:pPr>
      <w:proofErr w:type="gramStart"/>
      <w:r w:rsidRPr="00906CC9">
        <w:rPr>
          <w:rFonts w:cstheme="minorBidi"/>
          <w:color w:val="auto"/>
          <w:sz w:val="18"/>
          <w:szCs w:val="18"/>
        </w:rPr>
        <w:t>გ )</w:t>
      </w:r>
      <w:proofErr w:type="gramEnd"/>
      <w:r w:rsidRPr="00906CC9">
        <w:rPr>
          <w:rFonts w:cstheme="minorBidi"/>
          <w:color w:val="auto"/>
          <w:sz w:val="18"/>
          <w:szCs w:val="18"/>
        </w:rPr>
        <w:t xml:space="preserve"> ანგარიშგება; </w:t>
      </w:r>
    </w:p>
    <w:p w:rsidR="00591820" w:rsidRPr="00906CC9" w:rsidRDefault="00591820" w:rsidP="00906CC9">
      <w:pPr>
        <w:pStyle w:val="Default"/>
        <w:spacing w:line="276" w:lineRule="auto"/>
        <w:ind w:right="50" w:firstLine="270"/>
        <w:jc w:val="both"/>
        <w:rPr>
          <w:rFonts w:cstheme="minorBidi"/>
          <w:color w:val="auto"/>
          <w:sz w:val="18"/>
          <w:szCs w:val="18"/>
        </w:rPr>
      </w:pPr>
      <w:proofErr w:type="gramStart"/>
      <w:r w:rsidRPr="00906CC9">
        <w:rPr>
          <w:rFonts w:cstheme="minorBidi"/>
          <w:color w:val="auto"/>
          <w:sz w:val="18"/>
          <w:szCs w:val="18"/>
        </w:rPr>
        <w:t>დ )</w:t>
      </w:r>
      <w:proofErr w:type="gramEnd"/>
      <w:r w:rsidRPr="00906CC9">
        <w:rPr>
          <w:rFonts w:cstheme="minorBidi"/>
          <w:color w:val="auto"/>
          <w:sz w:val="18"/>
          <w:szCs w:val="18"/>
        </w:rPr>
        <w:t xml:space="preserve"> გაცემული რეკომენდაციების შესრულების მონიტორინგი. </w:t>
      </w:r>
    </w:p>
    <w:p w:rsidR="00591820" w:rsidRPr="00906CC9" w:rsidRDefault="00591820" w:rsidP="00906CC9">
      <w:pPr>
        <w:spacing w:after="0"/>
        <w:ind w:right="50" w:firstLine="270"/>
        <w:jc w:val="both"/>
        <w:outlineLvl w:val="2"/>
        <w:rPr>
          <w:rFonts w:ascii="Sylfaen" w:eastAsia="Times New Roman" w:hAnsi="Sylfaen" w:cs="Times New Roman"/>
          <w:b/>
          <w:bCs/>
          <w:i/>
          <w:sz w:val="18"/>
          <w:szCs w:val="18"/>
          <w:lang w:val="en-US" w:eastAsia="en-US"/>
        </w:rPr>
      </w:pPr>
      <w:r w:rsidRPr="00906CC9">
        <w:rPr>
          <w:rFonts w:ascii="Sylfaen" w:hAnsi="Sylfaen"/>
          <w:sz w:val="18"/>
          <w:szCs w:val="18"/>
          <w:lang w:val="ka-GE"/>
        </w:rPr>
        <w:t>4</w:t>
      </w:r>
      <w:r w:rsidRPr="00906CC9">
        <w:rPr>
          <w:rFonts w:ascii="Sylfaen" w:hAnsi="Sylfaen"/>
          <w:i/>
          <w:sz w:val="18"/>
          <w:szCs w:val="18"/>
          <w:lang w:val="ka-GE"/>
        </w:rPr>
        <w:t xml:space="preserve">. </w:t>
      </w:r>
      <w:proofErr w:type="gramStart"/>
      <w:r w:rsidRPr="00906CC9">
        <w:rPr>
          <w:rFonts w:ascii="Sylfaen" w:eastAsia="Times New Roman" w:hAnsi="Sylfaen" w:cs="Sylfaen"/>
          <w:b/>
          <w:bCs/>
          <w:i/>
          <w:sz w:val="18"/>
          <w:szCs w:val="18"/>
          <w:lang w:val="en-US" w:eastAsia="en-US"/>
        </w:rPr>
        <w:t>დაგეგმილი</w:t>
      </w:r>
      <w:proofErr w:type="gramEnd"/>
      <w:r w:rsidRPr="00906CC9">
        <w:rPr>
          <w:rFonts w:ascii="Sylfaen" w:eastAsia="Times New Roman" w:hAnsi="Sylfaen" w:cs="Times New Roman"/>
          <w:b/>
          <w:bCs/>
          <w:i/>
          <w:sz w:val="18"/>
          <w:szCs w:val="18"/>
          <w:lang w:val="en-US" w:eastAsia="en-US"/>
        </w:rPr>
        <w:t xml:space="preserve"> vs. </w:t>
      </w:r>
      <w:r w:rsidRPr="00906CC9">
        <w:rPr>
          <w:rFonts w:ascii="Sylfaen" w:eastAsia="Times New Roman" w:hAnsi="Sylfaen" w:cs="Sylfaen"/>
          <w:b/>
          <w:bCs/>
          <w:i/>
          <w:sz w:val="18"/>
          <w:szCs w:val="18"/>
          <w:lang w:val="en-US" w:eastAsia="en-US"/>
        </w:rPr>
        <w:t>განხორციელებული</w:t>
      </w:r>
      <w:r w:rsidRPr="00906CC9">
        <w:rPr>
          <w:rFonts w:ascii="Sylfaen" w:eastAsia="Times New Roman" w:hAnsi="Sylfaen" w:cs="Times New Roman"/>
          <w:b/>
          <w:bCs/>
          <w:i/>
          <w:sz w:val="18"/>
          <w:szCs w:val="18"/>
          <w:lang w:val="en-US" w:eastAsia="en-US"/>
        </w:rPr>
        <w:t xml:space="preserve"> </w:t>
      </w:r>
      <w:r w:rsidRPr="00906CC9">
        <w:rPr>
          <w:rFonts w:ascii="Sylfaen" w:eastAsia="Times New Roman" w:hAnsi="Sylfaen" w:cs="Sylfaen"/>
          <w:b/>
          <w:bCs/>
          <w:i/>
          <w:sz w:val="18"/>
          <w:szCs w:val="18"/>
          <w:lang w:val="en-US" w:eastAsia="en-US"/>
        </w:rPr>
        <w:t>საქმიანობა</w:t>
      </w:r>
    </w:p>
    <w:p w:rsidR="00591820" w:rsidRPr="00906CC9" w:rsidRDefault="00591820" w:rsidP="00906CC9">
      <w:pPr>
        <w:tabs>
          <w:tab w:val="num" w:pos="720"/>
        </w:tabs>
        <w:spacing w:after="0"/>
        <w:ind w:right="50" w:firstLine="27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sz w:val="18"/>
          <w:szCs w:val="18"/>
          <w:lang w:val="en-US" w:eastAsia="en-US"/>
        </w:rPr>
        <w:t>შიდა</w:t>
      </w:r>
      <w:proofErr w:type="gramEnd"/>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აუდიტის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სამსახურმა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საქმიანობა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განახორციელა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დამტკიცებული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სტრატეგიული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წლიური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აუდიტის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გეგმების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შესაბამისად</w:t>
      </w:r>
      <w:r w:rsidRPr="00906CC9">
        <w:rPr>
          <w:rFonts w:ascii="Sylfaen" w:eastAsia="Times New Roman" w:hAnsi="Sylfaen" w:cs="Times New Roman"/>
          <w:sz w:val="18"/>
          <w:szCs w:val="18"/>
          <w:lang w:val="en-US" w:eastAsia="en-US"/>
        </w:rPr>
        <w:t xml:space="preserve">. </w:t>
      </w:r>
    </w:p>
    <w:p w:rsidR="00591820" w:rsidRPr="00906CC9" w:rsidRDefault="00591820" w:rsidP="00906CC9">
      <w:pPr>
        <w:tabs>
          <w:tab w:val="num" w:pos="720"/>
        </w:tabs>
        <w:spacing w:after="0"/>
        <w:ind w:right="50" w:firstLine="27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sz w:val="18"/>
          <w:szCs w:val="18"/>
          <w:lang w:val="en-US" w:eastAsia="en-US"/>
        </w:rPr>
        <w:t>წლის</w:t>
      </w:r>
      <w:proofErr w:type="gramEnd"/>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განმავლობაში</w:t>
      </w:r>
      <w:r w:rsidRPr="00906CC9">
        <w:rPr>
          <w:rFonts w:ascii="Sylfaen" w:eastAsia="Times New Roman" w:hAnsi="Sylfaen" w:cs="Sylfaen"/>
          <w:sz w:val="18"/>
          <w:szCs w:val="18"/>
          <w:lang w:val="ka-GE" w:eastAsia="en-US"/>
        </w:rPr>
        <w:t xml:space="preserve"> </w:t>
      </w:r>
      <w:r w:rsidRPr="00906CC9">
        <w:rPr>
          <w:rFonts w:ascii="Sylfaen" w:eastAsia="Times New Roman" w:hAnsi="Sylfaen" w:cs="Sylfaen"/>
          <w:sz w:val="18"/>
          <w:szCs w:val="18"/>
          <w:lang w:val="en-US" w:eastAsia="en-US"/>
        </w:rPr>
        <w:t>დაგეგმილი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იყო</w:t>
      </w:r>
      <w:r w:rsidRPr="00906CC9">
        <w:rPr>
          <w:rFonts w:ascii="Sylfaen" w:eastAsia="Times New Roman" w:hAnsi="Sylfaen" w:cs="Times New Roman"/>
          <w:sz w:val="18"/>
          <w:szCs w:val="18"/>
          <w:lang w:val="en-US" w:eastAsia="en-US"/>
        </w:rPr>
        <w:t xml:space="preserve"> 3 </w:t>
      </w:r>
      <w:r w:rsidRPr="00906CC9">
        <w:rPr>
          <w:rFonts w:ascii="Sylfaen" w:eastAsia="Times New Roman" w:hAnsi="Sylfaen" w:cs="Times New Roman"/>
          <w:sz w:val="18"/>
          <w:szCs w:val="18"/>
          <w:lang w:val="ka-GE" w:eastAsia="en-US"/>
        </w:rPr>
        <w:t>(სამი) შიდა აუდიტორული შემოწმება</w:t>
      </w:r>
      <w:r w:rsidRPr="00906CC9">
        <w:rPr>
          <w:rFonts w:ascii="Sylfaen" w:eastAsia="Times New Roman" w:hAnsi="Sylfaen" w:cs="Times New Roman"/>
          <w:sz w:val="18"/>
          <w:szCs w:val="18"/>
          <w:lang w:val="en-US" w:eastAsia="en-US"/>
        </w:rPr>
        <w:t xml:space="preserve"> - </w:t>
      </w:r>
    </w:p>
    <w:p w:rsidR="00591820" w:rsidRPr="00906CC9" w:rsidRDefault="00591820" w:rsidP="00906CC9">
      <w:pPr>
        <w:tabs>
          <w:tab w:val="num" w:pos="720"/>
        </w:tabs>
        <w:spacing w:after="0"/>
        <w:ind w:right="50" w:firstLine="270"/>
        <w:jc w:val="both"/>
        <w:rPr>
          <w:rFonts w:ascii="Sylfaen" w:eastAsia="Times New Roman" w:hAnsi="Sylfaen" w:cs="Times New Roman"/>
          <w:sz w:val="18"/>
          <w:szCs w:val="18"/>
          <w:lang w:val="ka-GE" w:eastAsia="en-US"/>
        </w:rPr>
      </w:pPr>
      <w:r w:rsidRPr="00906CC9">
        <w:rPr>
          <w:rFonts w:ascii="Sylfaen" w:eastAsia="Times New Roman" w:hAnsi="Sylfaen" w:cs="Times New Roman"/>
          <w:sz w:val="18"/>
          <w:szCs w:val="18"/>
          <w:lang w:val="ka-GE" w:eastAsia="en-US"/>
        </w:rPr>
        <w:t xml:space="preserve">1. </w:t>
      </w:r>
      <w:r w:rsidRPr="00906CC9">
        <w:rPr>
          <w:rFonts w:ascii="Sylfaen" w:eastAsia="Times New Roman" w:hAnsi="Sylfaen" w:cs="Times New Roman"/>
          <w:b/>
          <w:sz w:val="18"/>
          <w:szCs w:val="18"/>
          <w:lang w:val="ka-GE" w:eastAsia="en-US"/>
        </w:rPr>
        <w:t xml:space="preserve">ა(ა)იპ „ტყიბულის მუნიციპალიტეტის სკოლამდელი აღზრდისა და განათლების დაწესებულებათა გაერთიანება“ </w:t>
      </w:r>
      <w:r w:rsidRPr="00906CC9">
        <w:rPr>
          <w:rFonts w:ascii="Sylfaen" w:eastAsia="Times New Roman" w:hAnsi="Sylfaen" w:cs="Times New Roman"/>
          <w:sz w:val="18"/>
          <w:szCs w:val="18"/>
          <w:lang w:val="ka-GE" w:eastAsia="en-US"/>
        </w:rPr>
        <w:t>(01.01.2023 წლიდან 31.12.2024 წლის ჩათვლით პერიოდის, ფინანსური და შესაბამისობის აუდიტი);</w:t>
      </w:r>
    </w:p>
    <w:p w:rsidR="00591820" w:rsidRPr="00906CC9" w:rsidRDefault="00591820" w:rsidP="00906CC9">
      <w:pPr>
        <w:spacing w:after="0"/>
        <w:ind w:right="50" w:firstLine="270"/>
        <w:jc w:val="both"/>
        <w:rPr>
          <w:rFonts w:ascii="Sylfaen" w:hAnsi="Sylfaen"/>
          <w:sz w:val="18"/>
          <w:szCs w:val="18"/>
          <w:lang w:val="ka-GE"/>
        </w:rPr>
      </w:pPr>
      <w:r w:rsidRPr="00906CC9">
        <w:rPr>
          <w:rFonts w:ascii="Sylfaen" w:eastAsia="Times New Roman" w:hAnsi="Sylfaen" w:cs="Times New Roman"/>
          <w:sz w:val="18"/>
          <w:szCs w:val="18"/>
          <w:lang w:val="ka-GE" w:eastAsia="en-US"/>
        </w:rPr>
        <w:t xml:space="preserve">2. </w:t>
      </w:r>
      <w:r w:rsidRPr="00906CC9">
        <w:rPr>
          <w:rFonts w:ascii="Sylfaen" w:eastAsia="Times New Roman" w:hAnsi="Sylfaen" w:cs="Times New Roman"/>
          <w:b/>
          <w:sz w:val="18"/>
          <w:szCs w:val="18"/>
          <w:lang w:val="ka-GE" w:eastAsia="en-US"/>
        </w:rPr>
        <w:t>ტყიბულის მუნიციპალიტეტის მერიის ჯანმრთელობის, კულტურის, განათლებისა და სოციალური მხარდაჭერის სამსახური</w:t>
      </w:r>
      <w:r w:rsidRPr="00906CC9">
        <w:rPr>
          <w:rFonts w:ascii="Sylfaen" w:eastAsia="Times New Roman" w:hAnsi="Sylfaen" w:cs="Times New Roman"/>
          <w:sz w:val="18"/>
          <w:szCs w:val="18"/>
          <w:lang w:val="ka-GE" w:eastAsia="en-US"/>
        </w:rPr>
        <w:t xml:space="preserve"> (ქვეპროგრამები</w:t>
      </w:r>
      <w:r w:rsidRPr="00906CC9">
        <w:rPr>
          <w:rFonts w:ascii="Sylfaen" w:hAnsi="Sylfaen"/>
          <w:sz w:val="18"/>
          <w:szCs w:val="18"/>
          <w:lang w:val="ka-GE"/>
        </w:rPr>
        <w:t xml:space="preserve"> - 1. სამკურნალო საოპერაციო ხარჯებით დახმარების პროგრამა (პროგრამული კოდი 06 02 01); 2. სოციალური სერვისები - უფასო სასადილო, სოციალური სამრეცხაო (პროგრამული კოდი 06 02 05); 3. 100 და მეტი წლის ხანდაზმულ პირთა დახმარების და შინმოვლის პროგრამა (პროგრამული კოდი 06 02 09); 4. საცხოვრებლით უზრუნველყოფა, ხანძრის  შედეგად დაზარალებული და მძიმე საცხოვრებელი პირობების მქონე ოჯახების დახმარების პროგრამა (პროგრამული კოდი 06 02 11) და ერთჯერადი სოციალური დახმარების პროგრამა (პროგრამული კოდი 06 02 13) შესაბამისობის აუდიტი 01. 01. 202</w:t>
      </w:r>
      <w:r w:rsidRPr="00906CC9">
        <w:rPr>
          <w:rFonts w:ascii="Sylfaen" w:hAnsi="Sylfaen"/>
          <w:sz w:val="18"/>
          <w:szCs w:val="18"/>
          <w:lang w:val="en-US"/>
        </w:rPr>
        <w:t>3</w:t>
      </w:r>
      <w:r w:rsidRPr="00906CC9">
        <w:rPr>
          <w:rFonts w:ascii="Sylfaen" w:hAnsi="Sylfaen"/>
          <w:sz w:val="18"/>
          <w:szCs w:val="18"/>
          <w:lang w:val="ka-GE"/>
        </w:rPr>
        <w:t xml:space="preserve"> –31.12.2024  წ</w:t>
      </w:r>
      <w:r w:rsidRPr="00906CC9">
        <w:rPr>
          <w:rFonts w:ascii="Sylfaen" w:hAnsi="Sylfaen"/>
          <w:sz w:val="18"/>
          <w:szCs w:val="18"/>
          <w:lang w:val="en-US"/>
        </w:rPr>
        <w:t>.</w:t>
      </w:r>
      <w:r w:rsidRPr="00906CC9">
        <w:rPr>
          <w:rFonts w:ascii="Sylfaen" w:hAnsi="Sylfaen"/>
          <w:sz w:val="18"/>
          <w:szCs w:val="18"/>
          <w:lang w:val="ka-GE"/>
        </w:rPr>
        <w:t>წ</w:t>
      </w:r>
      <w:r w:rsidRPr="00906CC9">
        <w:rPr>
          <w:rFonts w:ascii="Sylfaen" w:hAnsi="Sylfaen"/>
          <w:sz w:val="18"/>
          <w:szCs w:val="18"/>
          <w:lang w:val="en-US"/>
        </w:rPr>
        <w:t>.</w:t>
      </w:r>
      <w:r w:rsidRPr="00906CC9">
        <w:rPr>
          <w:rFonts w:ascii="Sylfaen" w:hAnsi="Sylfaen"/>
          <w:sz w:val="18"/>
          <w:szCs w:val="18"/>
          <w:lang w:val="ka-GE"/>
        </w:rPr>
        <w:t>);</w:t>
      </w:r>
    </w:p>
    <w:p w:rsidR="00591820" w:rsidRPr="00906CC9" w:rsidRDefault="00591820" w:rsidP="00906CC9">
      <w:pPr>
        <w:spacing w:after="0"/>
        <w:ind w:right="50" w:firstLine="270"/>
        <w:jc w:val="both"/>
        <w:rPr>
          <w:rFonts w:ascii="Sylfaen" w:hAnsi="Sylfaen"/>
          <w:sz w:val="18"/>
          <w:szCs w:val="18"/>
          <w:lang w:val="ka-GE"/>
        </w:rPr>
      </w:pPr>
      <w:r w:rsidRPr="00906CC9">
        <w:rPr>
          <w:rFonts w:ascii="Sylfaen" w:hAnsi="Sylfaen"/>
          <w:sz w:val="18"/>
          <w:szCs w:val="18"/>
          <w:lang w:val="ka-GE"/>
        </w:rPr>
        <w:t xml:space="preserve">3. </w:t>
      </w:r>
      <w:r w:rsidRPr="00906CC9">
        <w:rPr>
          <w:rFonts w:ascii="Sylfaen" w:hAnsi="Sylfaen"/>
          <w:b/>
          <w:sz w:val="18"/>
          <w:szCs w:val="18"/>
          <w:lang w:val="ka-GE"/>
        </w:rPr>
        <w:t xml:space="preserve">ტყიბულის მუნიციპალიტეტის მერიის ზედამხედველობის სამსახური </w:t>
      </w:r>
      <w:r w:rsidRPr="00906CC9">
        <w:rPr>
          <w:rFonts w:ascii="Sylfaen" w:hAnsi="Sylfaen"/>
          <w:sz w:val="18"/>
          <w:szCs w:val="18"/>
          <w:lang w:val="ka-GE"/>
        </w:rPr>
        <w:t>(01.05.2023-31.06.2025 პერიოდის საქმიანობის შესაბამისობის აუდიტი).</w:t>
      </w:r>
    </w:p>
    <w:p w:rsidR="00591820" w:rsidRPr="00906CC9" w:rsidRDefault="00591820" w:rsidP="00906CC9">
      <w:pPr>
        <w:tabs>
          <w:tab w:val="num" w:pos="720"/>
        </w:tabs>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Sylfaen"/>
          <w:sz w:val="18"/>
          <w:szCs w:val="18"/>
          <w:lang w:val="ka-GE" w:eastAsia="en-US"/>
        </w:rPr>
        <w:t xml:space="preserve">2025 წელში, დამტკიცებული გეგმის ფარგლებში, </w:t>
      </w:r>
      <w:r w:rsidRPr="00906CC9">
        <w:rPr>
          <w:rFonts w:ascii="Sylfaen" w:eastAsia="Times New Roman" w:hAnsi="Sylfaen" w:cs="Sylfaen"/>
          <w:sz w:val="18"/>
          <w:szCs w:val="18"/>
          <w:lang w:val="en-US" w:eastAsia="en-US"/>
        </w:rPr>
        <w:t>სრულად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განხორციელდა</w:t>
      </w:r>
      <w:r w:rsidRPr="00906CC9">
        <w:rPr>
          <w:rFonts w:ascii="Sylfaen" w:eastAsia="Times New Roman" w:hAnsi="Sylfaen" w:cs="Times New Roman"/>
          <w:sz w:val="18"/>
          <w:szCs w:val="18"/>
          <w:lang w:val="en-US" w:eastAsia="en-US"/>
        </w:rPr>
        <w:t xml:space="preserve"> სამივე </w:t>
      </w:r>
      <w:r w:rsidRPr="00906CC9">
        <w:rPr>
          <w:rFonts w:ascii="Sylfaen" w:eastAsia="Times New Roman" w:hAnsi="Sylfaen" w:cs="Sylfaen"/>
          <w:sz w:val="18"/>
          <w:szCs w:val="18"/>
          <w:lang w:val="en-US" w:eastAsia="en-US"/>
        </w:rPr>
        <w:t xml:space="preserve">აუდიტორული </w:t>
      </w:r>
      <w:r w:rsidRPr="00906CC9">
        <w:rPr>
          <w:rFonts w:ascii="Sylfaen" w:eastAsia="Times New Roman" w:hAnsi="Sylfaen" w:cs="Sylfaen"/>
          <w:sz w:val="18"/>
          <w:szCs w:val="18"/>
          <w:lang w:val="ka-GE" w:eastAsia="en-US"/>
        </w:rPr>
        <w:t>შემოწმება (</w:t>
      </w:r>
      <w:r w:rsidRPr="00906CC9">
        <w:rPr>
          <w:rFonts w:ascii="Sylfaen" w:eastAsia="Times New Roman" w:hAnsi="Sylfaen" w:cs="Sylfaen"/>
          <w:sz w:val="18"/>
          <w:szCs w:val="18"/>
          <w:lang w:val="en-US" w:eastAsia="en-US"/>
        </w:rPr>
        <w:t>გეგმის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შესრულების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დონე</w:t>
      </w:r>
      <w:r w:rsidRPr="00906CC9">
        <w:rPr>
          <w:rFonts w:ascii="Sylfaen" w:eastAsia="Times New Roman" w:hAnsi="Sylfaen" w:cs="Sylfaen"/>
          <w:sz w:val="18"/>
          <w:szCs w:val="18"/>
          <w:lang w:val="ka-GE" w:eastAsia="en-US"/>
        </w:rPr>
        <w:t xml:space="preserve"> -</w:t>
      </w:r>
      <w:r w:rsidRPr="00906CC9">
        <w:rPr>
          <w:rFonts w:ascii="Sylfaen" w:eastAsia="Times New Roman" w:hAnsi="Sylfaen" w:cs="Times New Roman"/>
          <w:sz w:val="18"/>
          <w:szCs w:val="18"/>
          <w:lang w:val="en-US" w:eastAsia="en-US"/>
        </w:rPr>
        <w:t xml:space="preserve"> 100%</w:t>
      </w:r>
      <w:r w:rsidRPr="00906CC9">
        <w:rPr>
          <w:rFonts w:ascii="Sylfaen" w:eastAsia="Times New Roman" w:hAnsi="Sylfaen" w:cs="Times New Roman"/>
          <w:sz w:val="18"/>
          <w:szCs w:val="18"/>
          <w:lang w:val="ka-GE" w:eastAsia="en-US"/>
        </w:rPr>
        <w:t>)</w:t>
      </w:r>
      <w:r w:rsidRPr="00906CC9">
        <w:rPr>
          <w:rFonts w:ascii="Sylfaen" w:eastAsia="Times New Roman" w:hAnsi="Sylfaen" w:cs="Times New Roman"/>
          <w:sz w:val="18"/>
          <w:szCs w:val="18"/>
          <w:lang w:val="en-US" w:eastAsia="en-US"/>
        </w:rPr>
        <w:t>.</w:t>
      </w:r>
    </w:p>
    <w:p w:rsidR="00144AA4" w:rsidRPr="00906CC9" w:rsidRDefault="00591820" w:rsidP="00906CC9">
      <w:pPr>
        <w:tabs>
          <w:tab w:val="left" w:pos="360"/>
        </w:tabs>
        <w:spacing w:after="0"/>
        <w:ind w:right="50" w:firstLine="270"/>
        <w:jc w:val="both"/>
        <w:rPr>
          <w:rFonts w:ascii="Sylfaen" w:hAnsi="Sylfaen"/>
          <w:b/>
          <w:sz w:val="18"/>
          <w:szCs w:val="18"/>
          <w:lang w:val="ka-GE"/>
        </w:rPr>
      </w:pPr>
      <w:r w:rsidRPr="00906CC9">
        <w:rPr>
          <w:rFonts w:ascii="Sylfaen" w:hAnsi="Sylfaen"/>
          <w:b/>
          <w:sz w:val="18"/>
          <w:szCs w:val="18"/>
          <w:lang w:val="ka-GE"/>
        </w:rPr>
        <w:t>შიდა აუდიტის მიმდინარეობისას არ მომხდარა შიდა აუდიტორების საქმიანობის დამოუკიდებლობისა და ობიექტურობის შეზღუდვა.</w:t>
      </w:r>
    </w:p>
    <w:p w:rsidR="00144AA4" w:rsidRPr="00906CC9" w:rsidRDefault="00144AA4" w:rsidP="00906CC9">
      <w:pPr>
        <w:tabs>
          <w:tab w:val="left" w:pos="360"/>
        </w:tabs>
        <w:spacing w:after="0"/>
        <w:ind w:right="50" w:firstLine="270"/>
        <w:jc w:val="both"/>
        <w:rPr>
          <w:rFonts w:ascii="Sylfaen" w:hAnsi="Sylfaen"/>
          <w:b/>
          <w:i/>
          <w:sz w:val="18"/>
          <w:szCs w:val="18"/>
          <w:lang w:val="ka-GE"/>
        </w:rPr>
      </w:pPr>
      <w:r w:rsidRPr="00906CC9">
        <w:rPr>
          <w:rFonts w:ascii="Sylfaen" w:hAnsi="Sylfaen"/>
          <w:b/>
          <w:i/>
          <w:sz w:val="18"/>
          <w:szCs w:val="18"/>
          <w:lang w:val="ka-GE"/>
        </w:rPr>
        <w:t>5.</w:t>
      </w:r>
      <w:r w:rsidRPr="00906CC9">
        <w:rPr>
          <w:rFonts w:ascii="Sylfaen" w:hAnsi="Sylfaen"/>
          <w:b/>
          <w:i/>
          <w:sz w:val="18"/>
          <w:szCs w:val="18"/>
          <w:lang w:val="ka-GE"/>
        </w:rPr>
        <w:tab/>
        <w:t>გამოვლენილი მნიშვნელოვანი საკითხები</w:t>
      </w:r>
    </w:p>
    <w:p w:rsidR="00591820" w:rsidRPr="00906CC9" w:rsidRDefault="00591820" w:rsidP="00906CC9">
      <w:pPr>
        <w:tabs>
          <w:tab w:val="left" w:pos="360"/>
        </w:tabs>
        <w:spacing w:after="0"/>
        <w:ind w:right="50" w:firstLine="270"/>
        <w:jc w:val="both"/>
        <w:rPr>
          <w:rFonts w:ascii="Sylfaen" w:hAnsi="Sylfaen"/>
          <w:b/>
          <w:sz w:val="18"/>
          <w:szCs w:val="18"/>
          <w:lang w:val="ka-GE"/>
        </w:rPr>
      </w:pPr>
      <w:r w:rsidRPr="00906CC9">
        <w:rPr>
          <w:rFonts w:ascii="Sylfaen" w:eastAsia="Times New Roman" w:hAnsi="Sylfaen" w:cs="Sylfaen"/>
          <w:sz w:val="18"/>
          <w:szCs w:val="18"/>
          <w:lang w:val="ka-GE" w:eastAsia="en-US"/>
        </w:rPr>
        <w:t>ჩატარებული შიდა აუდიტორული შემოწმების შედეგად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გამოვლინდა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რიგი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მნიშვნელოვანი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საკითხები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მათ</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შორის</w:t>
      </w:r>
      <w:r w:rsidRPr="00906CC9">
        <w:rPr>
          <w:rFonts w:ascii="Sylfaen" w:eastAsia="Times New Roman" w:hAnsi="Sylfaen" w:cs="Times New Roman"/>
          <w:sz w:val="18"/>
          <w:szCs w:val="18"/>
          <w:lang w:val="en-US" w:eastAsia="en-US"/>
        </w:rPr>
        <w:t>:</w:t>
      </w:r>
    </w:p>
    <w:p w:rsidR="00591820" w:rsidRPr="00906CC9" w:rsidRDefault="00591820" w:rsidP="00906CC9">
      <w:pPr>
        <w:pStyle w:val="ListParagraph"/>
        <w:numPr>
          <w:ilvl w:val="1"/>
          <w:numId w:val="40"/>
        </w:numPr>
        <w:spacing w:after="0" w:line="276" w:lineRule="auto"/>
        <w:ind w:left="0" w:right="50" w:firstLine="270"/>
        <w:jc w:val="both"/>
        <w:rPr>
          <w:rFonts w:ascii="Sylfaen" w:eastAsia="Times New Roman" w:hAnsi="Sylfaen"/>
          <w:i/>
          <w:color w:val="2E74B5" w:themeColor="accent1" w:themeShade="BF"/>
          <w:sz w:val="18"/>
          <w:szCs w:val="18"/>
          <w:lang w:val="en-US"/>
        </w:rPr>
      </w:pPr>
      <w:r w:rsidRPr="00906CC9">
        <w:rPr>
          <w:rFonts w:ascii="Sylfaen" w:eastAsia="Times New Roman" w:hAnsi="Sylfaen"/>
          <w:b/>
          <w:i/>
          <w:color w:val="2E74B5" w:themeColor="accent1" w:themeShade="BF"/>
          <w:sz w:val="18"/>
          <w:szCs w:val="18"/>
          <w:lang w:val="ka-GE"/>
        </w:rPr>
        <w:t>ა(ა)იპ „ტყიბულის მუნიციპალიტეტის სკოლამდელი აღზრდისა და განათლების დაწესებულებათა გაერთიანება“</w:t>
      </w:r>
    </w:p>
    <w:p w:rsidR="009F4B1D" w:rsidRPr="00906CC9" w:rsidRDefault="00591820" w:rsidP="00906CC9">
      <w:pPr>
        <w:spacing w:after="0"/>
        <w:ind w:right="50" w:firstLine="270"/>
        <w:jc w:val="both"/>
        <w:rPr>
          <w:rFonts w:ascii="Sylfaen" w:eastAsia="Times New Roman" w:hAnsi="Sylfaen" w:cs="Sylfae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ფინანსური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ბიუჯეტის დაგეგმვის ხარვეზი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ბიუჯეტის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არარეალური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დაგეგმვა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ხშირი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მუხლობრივი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ცვლილებები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არასრულყოფილი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ფინანსური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დოკუმენტაცია</w:t>
      </w:r>
      <w:r w:rsidR="009F4B1D" w:rsidRPr="00906CC9">
        <w:rPr>
          <w:rFonts w:ascii="Sylfaen" w:eastAsia="Times New Roman" w:hAnsi="Sylfaen" w:cs="Sylfaen"/>
          <w:sz w:val="18"/>
          <w:szCs w:val="18"/>
          <w:lang w:val="en-US" w:eastAsia="en-US"/>
        </w:rPr>
        <w:t>.</w:t>
      </w:r>
      <w:r w:rsidRPr="00906CC9">
        <w:rPr>
          <w:rFonts w:ascii="Sylfaen" w:eastAsia="Times New Roman" w:hAnsi="Sylfaen" w:cs="Times New Roman"/>
          <w:sz w:val="18"/>
          <w:szCs w:val="18"/>
          <w:lang w:val="en-US" w:eastAsia="en-US"/>
        </w:rPr>
        <w:t xml:space="preserve"> </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b/>
          <w:bCs/>
          <w:sz w:val="18"/>
          <w:szCs w:val="18"/>
          <w:lang w:val="en-US" w:eastAsia="en-US"/>
        </w:rPr>
        <w:t>სახელმწიფო</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შესყიდვების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ka-GE" w:eastAsia="en-US"/>
        </w:rPr>
        <w:t>ხარვეზი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შესყიდვის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საჭიროების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არასათანადო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დასაბუთება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ბაზრის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კვლევის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არქონა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ბუნდოვანი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ხელშეკრულებები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მიღება</w:t>
      </w:r>
      <w:r w:rsidRPr="00906CC9">
        <w:rPr>
          <w:rFonts w:ascii="Sylfaen" w:eastAsia="Times New Roman" w:hAnsi="Sylfaen" w:cs="Times New Roman"/>
          <w:sz w:val="18"/>
          <w:szCs w:val="18"/>
          <w:lang w:val="en-US" w:eastAsia="en-US"/>
        </w:rPr>
        <w:t>-</w:t>
      </w:r>
      <w:r w:rsidRPr="00906CC9">
        <w:rPr>
          <w:rFonts w:ascii="Sylfaen" w:eastAsia="Times New Roman" w:hAnsi="Sylfaen" w:cs="Sylfaen"/>
          <w:sz w:val="18"/>
          <w:szCs w:val="18"/>
          <w:lang w:val="en-US" w:eastAsia="en-US"/>
        </w:rPr>
        <w:t>ჩაბარების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აქტების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არასრულყოფილად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წარმოება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ბუღალტრული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აღრიცხვისა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ანგარიშგების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პრობლემები</w:t>
      </w:r>
      <w:r w:rsidRPr="00906CC9">
        <w:rPr>
          <w:rFonts w:ascii="Sylfaen" w:eastAsia="Times New Roman" w:hAnsi="Sylfaen" w:cs="Times New Roman"/>
          <w:sz w:val="18"/>
          <w:szCs w:val="18"/>
          <w:lang w:val="en-US" w:eastAsia="en-US"/>
        </w:rPr>
        <w:t xml:space="preserve"> –</w:t>
      </w:r>
      <w:r w:rsidR="00D35052" w:rsidRPr="00906CC9">
        <w:rPr>
          <w:rFonts w:ascii="Sylfaen" w:eastAsia="Times New Roman" w:hAnsi="Sylfaen" w:cs="Times New Roman"/>
          <w:sz w:val="18"/>
          <w:szCs w:val="18"/>
          <w:lang w:val="ka-GE" w:eastAsia="en-US"/>
        </w:rPr>
        <w:t xml:space="preserve"> </w:t>
      </w:r>
      <w:r w:rsidR="009F4B1D" w:rsidRPr="00906CC9">
        <w:rPr>
          <w:rFonts w:ascii="Sylfaen" w:eastAsia="Times New Roman" w:hAnsi="Sylfaen" w:cs="Times New Roman"/>
          <w:sz w:val="18"/>
          <w:szCs w:val="18"/>
          <w:lang w:val="ka-GE" w:eastAsia="en-US"/>
        </w:rPr>
        <w:t xml:space="preserve">ბუღალტრული  </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აღრიცხვის</w:t>
      </w:r>
      <w:r w:rsidRPr="00906CC9">
        <w:rPr>
          <w:rFonts w:ascii="Sylfaen" w:eastAsia="Times New Roman" w:hAnsi="Sylfaen" w:cs="Times New Roman"/>
          <w:sz w:val="18"/>
          <w:szCs w:val="18"/>
          <w:lang w:val="en-US" w:eastAsia="en-US"/>
        </w:rPr>
        <w:t xml:space="preserve"> </w:t>
      </w:r>
      <w:r w:rsidR="009F4B1D" w:rsidRPr="00906CC9">
        <w:rPr>
          <w:rFonts w:ascii="Sylfaen" w:eastAsia="Times New Roman" w:hAnsi="Sylfaen" w:cs="Sylfaen"/>
          <w:sz w:val="18"/>
          <w:szCs w:val="18"/>
          <w:lang w:val="ka-GE" w:eastAsia="en-US"/>
        </w:rPr>
        <w:t xml:space="preserve"> არასათანადო  წარმოება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ანგარიშთა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გეგმის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მოთხოვნებთან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შეუსაბამობა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ფინანსური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მონაცემების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არასანდოობა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აქტივებისა</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მატერიალური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მარაგების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კონტროლის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სისუსტეები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მარაგების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არასათანადო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აღრიცხვა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ინვენტარიზაციის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შედეგებთან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შეუსაბამობა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ქონების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დაკარგვის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რისკი</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შრომის</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ანაზღაურებისა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სოციალური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ხარჯების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მართვის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ხარვეზები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დოკუმენტაციის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არქონა</w:t>
      </w:r>
      <w:r w:rsidRPr="00906CC9">
        <w:rPr>
          <w:rFonts w:ascii="Sylfaen" w:eastAsia="Times New Roman" w:hAnsi="Sylfaen" w:cs="Times New Roman"/>
          <w:sz w:val="18"/>
          <w:szCs w:val="18"/>
          <w:lang w:val="en-US" w:eastAsia="en-US"/>
        </w:rPr>
        <w:t>/</w:t>
      </w:r>
      <w:r w:rsidRPr="00906CC9">
        <w:rPr>
          <w:rFonts w:ascii="Sylfaen" w:eastAsia="Times New Roman" w:hAnsi="Sylfaen" w:cs="Sylfaen"/>
          <w:sz w:val="18"/>
          <w:szCs w:val="18"/>
          <w:lang w:val="en-US" w:eastAsia="en-US"/>
        </w:rPr>
        <w:t>არასრულყოფილება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ანაზღაურებების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არასწორი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გაანგარიშება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ოპერაციული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ადმინისტრაციული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პრობლემები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დოკუმენტბრუნვის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მოუწესრიგებლობა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პროცესების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არაეფექტიანი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ორგანიზება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შიდა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კონტროლის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მექანიზმების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სუსტი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ფუნქციონირება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საკანონმდებლო</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რეგულატორული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რისკები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საბიუჯეტო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შრომითი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ბუღალტრული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კანონმდებლობის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მოთხოვნებთან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შეუსაბამობა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ადამიანური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რესურსების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მართვის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პრობლემები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არასრულყოფილი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საშტატო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სტრუქტურა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კადრების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დეფიციტი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რაც</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გავლენას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ახდენს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მომსახურების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ხარისხზე</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lastRenderedPageBreak/>
        <w:t xml:space="preserve">• </w:t>
      </w:r>
      <w:proofErr w:type="gramStart"/>
      <w:r w:rsidRPr="00906CC9">
        <w:rPr>
          <w:rFonts w:ascii="Sylfaen" w:eastAsia="Times New Roman" w:hAnsi="Sylfaen" w:cs="Sylfaen"/>
          <w:b/>
          <w:bCs/>
          <w:sz w:val="18"/>
          <w:szCs w:val="18"/>
          <w:lang w:val="en-US" w:eastAsia="en-US"/>
        </w:rPr>
        <w:t>შიდა</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მონიტორინგის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სისუსტეები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მონიტორინგის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განყოფილების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გაუმართაობა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იშვიათი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არამოულოდნელი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შემოწმებების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არარსებობა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b/>
          <w:color w:val="2E74B5" w:themeColor="accent1" w:themeShade="BF"/>
          <w:sz w:val="18"/>
          <w:szCs w:val="18"/>
          <w:lang w:val="en-US" w:eastAsia="en-US"/>
        </w:rPr>
      </w:pPr>
      <w:proofErr w:type="gramStart"/>
      <w:r w:rsidRPr="00906CC9">
        <w:rPr>
          <w:rFonts w:ascii="Sylfaen" w:eastAsia="Times New Roman" w:hAnsi="Sylfaen" w:cs="Sylfaen"/>
          <w:b/>
          <w:color w:val="2E74B5" w:themeColor="accent1" w:themeShade="BF"/>
          <w:sz w:val="18"/>
          <w:szCs w:val="18"/>
          <w:lang w:val="en-US" w:eastAsia="en-US"/>
        </w:rPr>
        <w:t>გამოვლენილი</w:t>
      </w:r>
      <w:proofErr w:type="gramEnd"/>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ხარვეზების</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აღმოსაფხვრელად</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შემუშავდა</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კონკრეტული</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და</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განსახორციელებელი</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რეკომენდაციები</w:t>
      </w:r>
      <w:r w:rsidRPr="00906CC9">
        <w:rPr>
          <w:rFonts w:ascii="Sylfaen" w:eastAsia="Times New Roman" w:hAnsi="Sylfaen" w:cs="Times New Roman"/>
          <w:b/>
          <w:color w:val="2E74B5" w:themeColor="accent1" w:themeShade="BF"/>
          <w:sz w:val="18"/>
          <w:szCs w:val="18"/>
          <w:lang w:val="en-US" w:eastAsia="en-US"/>
        </w:rPr>
        <w:t>:</w:t>
      </w:r>
    </w:p>
    <w:p w:rsidR="00591820" w:rsidRPr="00906CC9" w:rsidRDefault="00591820" w:rsidP="00906CC9">
      <w:pPr>
        <w:pStyle w:val="ListParagraph"/>
        <w:numPr>
          <w:ilvl w:val="0"/>
          <w:numId w:val="36"/>
        </w:numPr>
        <w:tabs>
          <w:tab w:val="left" w:pos="0"/>
        </w:tabs>
        <w:spacing w:after="0" w:line="276" w:lineRule="auto"/>
        <w:ind w:left="0" w:right="50" w:firstLine="270"/>
        <w:jc w:val="both"/>
        <w:rPr>
          <w:rFonts w:ascii="Sylfaen" w:hAnsi="Sylfaen"/>
          <w:b/>
          <w:sz w:val="18"/>
          <w:szCs w:val="18"/>
          <w:lang w:val="ka-GE"/>
        </w:rPr>
      </w:pPr>
      <w:proofErr w:type="gramStart"/>
      <w:r w:rsidRPr="00906CC9">
        <w:rPr>
          <w:rFonts w:ascii="Sylfaen" w:eastAsiaTheme="minorHAnsi" w:hAnsi="Sylfaen" w:cs="Sylfaen"/>
          <w:b/>
          <w:bCs/>
          <w:sz w:val="18"/>
          <w:szCs w:val="18"/>
          <w:lang w:val="en-US"/>
        </w:rPr>
        <w:t>სახელმწიფო</w:t>
      </w:r>
      <w:proofErr w:type="gramEnd"/>
      <w:r w:rsidRPr="00906CC9">
        <w:rPr>
          <w:rFonts w:ascii="Sylfaen" w:eastAsiaTheme="minorHAnsi" w:hAnsi="Sylfaen" w:cs="Sylfaen"/>
          <w:b/>
          <w:bCs/>
          <w:sz w:val="18"/>
          <w:szCs w:val="18"/>
          <w:lang w:val="en-US"/>
        </w:rPr>
        <w:t xml:space="preserve"> შესყიდვები, ყველა კონკრეტულ</w:t>
      </w:r>
      <w:r w:rsidRPr="00906CC9">
        <w:rPr>
          <w:rFonts w:ascii="Sylfaen" w:eastAsiaTheme="minorHAnsi" w:hAnsi="Sylfaen" w:cs="Sylfaen"/>
          <w:b/>
          <w:bCs/>
          <w:sz w:val="18"/>
          <w:szCs w:val="18"/>
          <w:lang w:val="ka-GE"/>
        </w:rPr>
        <w:t xml:space="preserve"> შემთხვევაში, განხორციელდეს</w:t>
      </w:r>
      <w:r w:rsidRPr="00906CC9">
        <w:rPr>
          <w:rFonts w:ascii="Sylfaen" w:eastAsiaTheme="minorHAnsi" w:hAnsi="Sylfaen" w:cs="Sylfaen"/>
          <w:b/>
          <w:bCs/>
          <w:sz w:val="18"/>
          <w:szCs w:val="18"/>
          <w:lang w:val="en-US"/>
        </w:rPr>
        <w:t xml:space="preserve"> </w:t>
      </w:r>
      <w:r w:rsidRPr="00906CC9">
        <w:rPr>
          <w:rFonts w:ascii="Sylfaen" w:eastAsiaTheme="minorHAnsi" w:hAnsi="Sylfaen" w:cs="Sylfaen"/>
          <w:b/>
          <w:bCs/>
          <w:sz w:val="18"/>
          <w:szCs w:val="18"/>
          <w:lang w:val="ka-GE"/>
        </w:rPr>
        <w:t>შ</w:t>
      </w:r>
      <w:r w:rsidRPr="00906CC9">
        <w:rPr>
          <w:rFonts w:ascii="Sylfaen" w:eastAsiaTheme="minorHAnsi" w:hAnsi="Sylfaen" w:cs="Sylfaen"/>
          <w:b/>
          <w:bCs/>
          <w:sz w:val="18"/>
          <w:szCs w:val="18"/>
          <w:lang w:val="en-US"/>
        </w:rPr>
        <w:t>ემს</w:t>
      </w:r>
      <w:r w:rsidRPr="00906CC9">
        <w:rPr>
          <w:rFonts w:ascii="Sylfaen" w:eastAsiaTheme="minorHAnsi" w:hAnsi="Sylfaen" w:cs="Sylfaen"/>
          <w:b/>
          <w:bCs/>
          <w:sz w:val="18"/>
          <w:szCs w:val="18"/>
          <w:lang w:val="ka-GE"/>
        </w:rPr>
        <w:t>ყიდველი ორგანიზაციის საჭიროებიდან გამომდინარე. შესყიდვის ობიექტის  აღწერისას    გამოყენებული იქნას   ტექნიკური,  შესრულების ან/და  ფუნქციური  სპეციფიკაციები.  შესყიდვების  გეგმაში  ყოველი  კონკრეტული  ცვლილება  განხორციელდეს  შესაბამისი  დასაბუთების  საფუძველზე. დოკუმენტაცია  რომელიც  სავალდებულო  წესით  ექვემდებარება  სისტემაში  განთავსებას  ატვირთული  იქნას  სრულად  და  დროულად, შესყიდვის დამადასტურებელი დოკუმენტები  გაფორმდეს  სრულყოფილად.   ყოველი  კონკრეტული  შესყიდვა  განხორციელდეს ბაზრის კვლევის საფუძველზე, საბიუჯეტო სახსრების რაციონალურად ხარჯვის მიზნით.</w:t>
      </w:r>
    </w:p>
    <w:p w:rsidR="00591820" w:rsidRPr="00906CC9" w:rsidRDefault="00591820" w:rsidP="00906CC9">
      <w:pPr>
        <w:pStyle w:val="ListParagraph"/>
        <w:numPr>
          <w:ilvl w:val="0"/>
          <w:numId w:val="36"/>
        </w:numPr>
        <w:tabs>
          <w:tab w:val="left" w:pos="0"/>
        </w:tabs>
        <w:spacing w:after="0" w:line="276" w:lineRule="auto"/>
        <w:ind w:left="0" w:right="50" w:firstLine="270"/>
        <w:jc w:val="both"/>
        <w:rPr>
          <w:rFonts w:ascii="Sylfaen" w:hAnsi="Sylfaen"/>
          <w:b/>
          <w:sz w:val="18"/>
          <w:szCs w:val="18"/>
          <w:lang w:val="ka-GE"/>
        </w:rPr>
      </w:pPr>
      <w:r w:rsidRPr="00906CC9">
        <w:rPr>
          <w:rFonts w:ascii="Sylfaen" w:hAnsi="Sylfaen"/>
          <w:b/>
          <w:bCs/>
          <w:sz w:val="18"/>
          <w:szCs w:val="18"/>
          <w:lang w:val="ka-GE"/>
        </w:rPr>
        <w:t>ბიუჯეტი დაიგეგმოს მუნიციპალიტეტის პროგრამული ბიუჯეტიდან  გამოყოფილ ასიგნებების შესაბამისად, რეალურ გათვლებზე დაყრდნობით. ხარჯები გაწეული იქნას მერთან შეთანხმებული და დამტკიცებული გეგმის შესაბამისად.</w:t>
      </w:r>
    </w:p>
    <w:p w:rsidR="00591820" w:rsidRPr="00906CC9" w:rsidRDefault="00591820" w:rsidP="00906CC9">
      <w:pPr>
        <w:numPr>
          <w:ilvl w:val="0"/>
          <w:numId w:val="36"/>
        </w:numPr>
        <w:tabs>
          <w:tab w:val="left" w:pos="0"/>
        </w:tabs>
        <w:spacing w:after="0"/>
        <w:ind w:left="0" w:right="50" w:firstLine="270"/>
        <w:contextualSpacing/>
        <w:jc w:val="both"/>
        <w:rPr>
          <w:rFonts w:ascii="Sylfaen" w:hAnsi="Sylfaen"/>
          <w:b/>
          <w:sz w:val="18"/>
          <w:szCs w:val="18"/>
          <w:lang w:val="ka-GE"/>
        </w:rPr>
      </w:pPr>
      <w:r w:rsidRPr="00906CC9">
        <w:rPr>
          <w:rFonts w:ascii="Sylfaen" w:hAnsi="Sylfaen"/>
          <w:b/>
          <w:bCs/>
          <w:sz w:val="18"/>
          <w:szCs w:val="18"/>
          <w:lang w:val="ka-GE"/>
        </w:rPr>
        <w:t xml:space="preserve">ბუღალტრული   აღრიცხვა  მოხდეს, საქართველოს ფინანსთა მინისტრის 2020 წლის 15 იანვრის  N17 ბრძანებით დამტკიცებული „საბიუჯეტო ორგანიზაციების ბუღალტრული აღრიცხვის ანგარიშთა გეგმის და მისი გამოყენების შესახებ“ ინსტრუქციის მოთხოვნების შესაბამისად. </w:t>
      </w:r>
    </w:p>
    <w:p w:rsidR="00591820" w:rsidRPr="00906CC9" w:rsidRDefault="00591820" w:rsidP="00906CC9">
      <w:pPr>
        <w:pStyle w:val="ListParagraph"/>
        <w:numPr>
          <w:ilvl w:val="0"/>
          <w:numId w:val="36"/>
        </w:numPr>
        <w:tabs>
          <w:tab w:val="left" w:pos="630"/>
          <w:tab w:val="left" w:pos="10170"/>
        </w:tabs>
        <w:spacing w:after="0" w:line="276" w:lineRule="auto"/>
        <w:ind w:left="0" w:right="50" w:firstLine="270"/>
        <w:jc w:val="both"/>
        <w:rPr>
          <w:rFonts w:ascii="Sylfaen" w:hAnsi="Sylfaen"/>
          <w:b/>
          <w:bCs/>
          <w:color w:val="000000" w:themeColor="text1"/>
          <w:sz w:val="18"/>
          <w:szCs w:val="18"/>
          <w:lang w:val="ka-GE"/>
        </w:rPr>
      </w:pPr>
      <w:r w:rsidRPr="00906CC9">
        <w:rPr>
          <w:rFonts w:ascii="Sylfaen" w:hAnsi="Sylfaen"/>
          <w:b/>
          <w:bCs/>
          <w:color w:val="000000" w:themeColor="text1"/>
          <w:sz w:val="18"/>
          <w:szCs w:val="18"/>
          <w:lang w:val="ka-GE"/>
        </w:rPr>
        <w:t>სრულად იქნას დაცული „საბიუჯეტო ორგანიზაციების მიერ საჯარო სექტორის ბუღალტრული აღრიცხვის საერთაშორისო სტანდარტების</w:t>
      </w:r>
      <w:r w:rsidRPr="00906CC9">
        <w:rPr>
          <w:rFonts w:ascii="Sylfaen" w:eastAsia="Sylfaen_PDF_Subset" w:hAnsi="Sylfaen" w:cs="Sylfaen_PDF_Subset"/>
          <w:b/>
          <w:bCs/>
          <w:sz w:val="18"/>
          <w:szCs w:val="18"/>
          <w:lang w:val="ka-GE"/>
        </w:rPr>
        <w:t xml:space="preserve"> (</w:t>
      </w:r>
      <w:r w:rsidRPr="00906CC9">
        <w:rPr>
          <w:rFonts w:ascii="Sylfaen" w:eastAsia="Sylfaen_PDF_Subset" w:hAnsi="Sylfaen" w:cs="Sylfaen"/>
          <w:b/>
          <w:bCs/>
          <w:sz w:val="18"/>
          <w:szCs w:val="18"/>
          <w:lang w:val="ka-GE"/>
        </w:rPr>
        <w:t>სსბასს</w:t>
      </w:r>
      <w:r w:rsidRPr="00906CC9">
        <w:rPr>
          <w:rFonts w:ascii="Sylfaen" w:eastAsia="Sylfaen_PDF_Subset" w:hAnsi="Sylfaen" w:cs="Sylfaen_PDF_Subset"/>
          <w:b/>
          <w:bCs/>
          <w:sz w:val="18"/>
          <w:szCs w:val="18"/>
          <w:lang w:val="ka-GE"/>
        </w:rPr>
        <w:t>-</w:t>
      </w:r>
      <w:r w:rsidRPr="00906CC9">
        <w:rPr>
          <w:rFonts w:ascii="Sylfaen" w:eastAsia="Sylfaen_PDF_Subset" w:hAnsi="Sylfaen" w:cs="Sylfaen"/>
          <w:b/>
          <w:bCs/>
          <w:sz w:val="18"/>
          <w:szCs w:val="18"/>
          <w:lang w:val="ka-GE"/>
        </w:rPr>
        <w:t>ების</w:t>
      </w:r>
      <w:r w:rsidRPr="00906CC9">
        <w:rPr>
          <w:rFonts w:ascii="Sylfaen" w:eastAsia="Sylfaen_PDF_Subset" w:hAnsi="Sylfaen" w:cs="Sylfaen_PDF_Subset"/>
          <w:b/>
          <w:bCs/>
          <w:sz w:val="18"/>
          <w:szCs w:val="18"/>
          <w:lang w:val="ka-GE"/>
        </w:rPr>
        <w:t xml:space="preserve">) </w:t>
      </w:r>
      <w:r w:rsidRPr="00906CC9">
        <w:rPr>
          <w:rFonts w:ascii="Sylfaen" w:eastAsia="Sylfaen_PDF_Subset" w:hAnsi="Sylfaen" w:cs="Sylfaen"/>
          <w:b/>
          <w:bCs/>
          <w:sz w:val="18"/>
          <w:szCs w:val="18"/>
          <w:lang w:val="ka-GE"/>
        </w:rPr>
        <w:t>საფუძველზე</w:t>
      </w:r>
      <w:r w:rsidRPr="00906CC9">
        <w:rPr>
          <w:rFonts w:ascii="Sylfaen" w:eastAsia="Sylfaen_PDF_Subset" w:hAnsi="Sylfaen" w:cs="Sylfaen_PDF_Subset"/>
          <w:b/>
          <w:bCs/>
          <w:sz w:val="18"/>
          <w:szCs w:val="18"/>
          <w:lang w:val="ka-GE"/>
        </w:rPr>
        <w:t xml:space="preserve"> </w:t>
      </w:r>
      <w:r w:rsidRPr="00906CC9">
        <w:rPr>
          <w:rFonts w:ascii="Sylfaen" w:eastAsia="Sylfaen_PDF_Subset" w:hAnsi="Sylfaen" w:cs="Sylfaen"/>
          <w:b/>
          <w:bCs/>
          <w:sz w:val="18"/>
          <w:szCs w:val="18"/>
          <w:lang w:val="ka-GE"/>
        </w:rPr>
        <w:t>ფინანსური</w:t>
      </w:r>
      <w:r w:rsidRPr="00906CC9">
        <w:rPr>
          <w:rFonts w:ascii="Sylfaen" w:eastAsia="Sylfaen_PDF_Subset" w:hAnsi="Sylfaen" w:cs="Sylfaen_PDF_Subset"/>
          <w:b/>
          <w:bCs/>
          <w:sz w:val="18"/>
          <w:szCs w:val="18"/>
          <w:lang w:val="ka-GE"/>
        </w:rPr>
        <w:t xml:space="preserve"> </w:t>
      </w:r>
      <w:r w:rsidRPr="00906CC9">
        <w:rPr>
          <w:rFonts w:ascii="Sylfaen" w:eastAsia="Sylfaen_PDF_Subset" w:hAnsi="Sylfaen" w:cs="Sylfaen"/>
          <w:b/>
          <w:bCs/>
          <w:sz w:val="18"/>
          <w:szCs w:val="18"/>
          <w:lang w:val="ka-GE"/>
        </w:rPr>
        <w:t>აღრიცხვა</w:t>
      </w:r>
      <w:r w:rsidRPr="00906CC9">
        <w:rPr>
          <w:rFonts w:ascii="Sylfaen" w:eastAsia="Sylfaen_PDF_Subset" w:hAnsi="Sylfaen" w:cs="Sylfaen_PDF_Subset"/>
          <w:b/>
          <w:bCs/>
          <w:sz w:val="18"/>
          <w:szCs w:val="18"/>
          <w:lang w:val="ka-GE"/>
        </w:rPr>
        <w:t>-</w:t>
      </w:r>
      <w:r w:rsidRPr="00906CC9">
        <w:rPr>
          <w:rFonts w:ascii="Sylfaen" w:eastAsia="Sylfaen_PDF_Subset" w:hAnsi="Sylfaen" w:cs="Sylfaen"/>
          <w:b/>
          <w:bCs/>
          <w:sz w:val="18"/>
          <w:szCs w:val="18"/>
          <w:lang w:val="ka-GE"/>
        </w:rPr>
        <w:t>ანგარიშგების</w:t>
      </w:r>
      <w:r w:rsidRPr="00906CC9">
        <w:rPr>
          <w:rFonts w:ascii="Sylfaen" w:eastAsia="Sylfaen_PDF_Subset" w:hAnsi="Sylfaen" w:cs="Sylfaen_PDF_Subset"/>
          <w:b/>
          <w:bCs/>
          <w:sz w:val="18"/>
          <w:szCs w:val="18"/>
          <w:lang w:val="ka-GE"/>
        </w:rPr>
        <w:t xml:space="preserve"> </w:t>
      </w:r>
      <w:r w:rsidRPr="00906CC9">
        <w:rPr>
          <w:rFonts w:ascii="Sylfaen" w:eastAsia="Sylfaen_PDF_Subset" w:hAnsi="Sylfaen" w:cs="Sylfaen"/>
          <w:b/>
          <w:bCs/>
          <w:sz w:val="18"/>
          <w:szCs w:val="18"/>
          <w:lang w:val="ka-GE"/>
        </w:rPr>
        <w:t>წარმოების</w:t>
      </w:r>
      <w:r w:rsidRPr="00906CC9">
        <w:rPr>
          <w:rFonts w:ascii="Sylfaen" w:eastAsia="Sylfaen_PDF_Subset" w:hAnsi="Sylfaen" w:cs="Sylfaen_PDF_Subset"/>
          <w:b/>
          <w:bCs/>
          <w:sz w:val="18"/>
          <w:szCs w:val="18"/>
          <w:lang w:val="ka-GE"/>
        </w:rPr>
        <w:t xml:space="preserve"> </w:t>
      </w:r>
      <w:r w:rsidRPr="00906CC9">
        <w:rPr>
          <w:rFonts w:ascii="Sylfaen" w:eastAsia="Sylfaen_PDF_Subset" w:hAnsi="Sylfaen" w:cs="Sylfaen"/>
          <w:b/>
          <w:bCs/>
          <w:sz w:val="18"/>
          <w:szCs w:val="18"/>
          <w:lang w:val="ka-GE"/>
        </w:rPr>
        <w:t>შესახებ</w:t>
      </w:r>
      <w:r w:rsidRPr="00906CC9">
        <w:rPr>
          <w:rFonts w:ascii="Sylfaen" w:eastAsia="Sylfaen_PDF_Subset" w:hAnsi="Sylfaen" w:cs="Sylfaen_PDF_Subset"/>
          <w:b/>
          <w:bCs/>
          <w:sz w:val="18"/>
          <w:szCs w:val="18"/>
          <w:lang w:val="ka-GE"/>
        </w:rPr>
        <w:t xml:space="preserve">“ </w:t>
      </w:r>
      <w:r w:rsidRPr="00906CC9">
        <w:rPr>
          <w:rFonts w:ascii="Sylfaen" w:hAnsi="Sylfaen"/>
          <w:b/>
          <w:bCs/>
          <w:color w:val="000000" w:themeColor="text1"/>
          <w:sz w:val="18"/>
          <w:szCs w:val="18"/>
          <w:lang w:val="ka-GE"/>
        </w:rPr>
        <w:t>საქართველოს ფინანსთა მინისტრის 2020 წლის 05 მაისის N108 ბრძანებით დამტკიცებული ინსტრუქციის მოთხოვნები.</w:t>
      </w:r>
    </w:p>
    <w:p w:rsidR="00591820" w:rsidRPr="00906CC9" w:rsidRDefault="00591820" w:rsidP="00906CC9">
      <w:pPr>
        <w:pStyle w:val="ListParagraph"/>
        <w:numPr>
          <w:ilvl w:val="0"/>
          <w:numId w:val="36"/>
        </w:numPr>
        <w:spacing w:after="0" w:line="276" w:lineRule="auto"/>
        <w:ind w:left="0" w:right="50" w:firstLine="270"/>
        <w:jc w:val="both"/>
        <w:rPr>
          <w:rFonts w:ascii="Sylfaen" w:hAnsi="Sylfaen"/>
          <w:b/>
          <w:bCs/>
          <w:color w:val="0D0D0D" w:themeColor="text1" w:themeTint="F2"/>
          <w:sz w:val="18"/>
          <w:szCs w:val="18"/>
          <w:lang w:val="ka-GE"/>
        </w:rPr>
      </w:pPr>
      <w:r w:rsidRPr="00906CC9">
        <w:rPr>
          <w:rFonts w:ascii="Sylfaen" w:hAnsi="Sylfaen"/>
          <w:b/>
          <w:bCs/>
          <w:color w:val="0D0D0D" w:themeColor="text1" w:themeTint="F2"/>
          <w:sz w:val="18"/>
          <w:szCs w:val="18"/>
          <w:lang w:val="ka-GE"/>
        </w:rPr>
        <w:t xml:space="preserve">ინვენტარიზაციის </w:t>
      </w:r>
      <w:r w:rsidR="00D35052" w:rsidRPr="00906CC9">
        <w:rPr>
          <w:rFonts w:ascii="Sylfaen" w:hAnsi="Sylfaen"/>
          <w:b/>
          <w:bCs/>
          <w:color w:val="0D0D0D" w:themeColor="text1" w:themeTint="F2"/>
          <w:sz w:val="18"/>
          <w:szCs w:val="18"/>
          <w:lang w:val="ka-GE"/>
        </w:rPr>
        <w:t>ჩა</w:t>
      </w:r>
      <w:r w:rsidRPr="00906CC9">
        <w:rPr>
          <w:rFonts w:ascii="Sylfaen" w:hAnsi="Sylfaen"/>
          <w:b/>
          <w:bCs/>
          <w:color w:val="0D0D0D" w:themeColor="text1" w:themeTint="F2"/>
          <w:sz w:val="18"/>
          <w:szCs w:val="18"/>
          <w:lang w:val="ka-GE"/>
        </w:rPr>
        <w:t>ტარებისას, გათვალისწინებული იქნას საქართველოს ფინანსთა მინისტრის 2021 წლის 31 დეკემბრის №364 ბრძანებით დამტკიცებული „საბიუჯეტო ორგანიზაციების მიერ აქტივებისა და ვალდებულებების ინვენტარიზაციის ჩატარების და ინვენტარიზაციის შედეგების საჯარო სექტორის ბუღალტრული აღრიცხვის საერთაშორისო სტანდარტების (სსბასს-ების) საფუძველზე აღრიცხვა-ანგარიშგებაში ასახვის შესახებ“ ინსტრუქციის მოთხოვნები.</w:t>
      </w:r>
    </w:p>
    <w:p w:rsidR="00591820" w:rsidRPr="00906CC9" w:rsidRDefault="00591820" w:rsidP="00906CC9">
      <w:pPr>
        <w:pStyle w:val="ListParagraph"/>
        <w:numPr>
          <w:ilvl w:val="0"/>
          <w:numId w:val="36"/>
        </w:numPr>
        <w:spacing w:after="0" w:line="276" w:lineRule="auto"/>
        <w:ind w:left="0" w:right="50" w:firstLine="270"/>
        <w:jc w:val="both"/>
        <w:rPr>
          <w:rFonts w:ascii="Sylfaen" w:hAnsi="Sylfaen"/>
          <w:b/>
          <w:bCs/>
          <w:color w:val="0D0D0D" w:themeColor="text1" w:themeTint="F2"/>
          <w:sz w:val="18"/>
          <w:szCs w:val="18"/>
          <w:lang w:val="ka-GE"/>
        </w:rPr>
      </w:pPr>
      <w:r w:rsidRPr="00906CC9">
        <w:rPr>
          <w:rFonts w:ascii="Sylfaen" w:hAnsi="Sylfaen"/>
          <w:b/>
          <w:bCs/>
          <w:sz w:val="18"/>
          <w:szCs w:val="18"/>
          <w:lang w:val="ka-GE"/>
        </w:rPr>
        <w:t xml:space="preserve"> დოკუმენტების შექმნა/წარმოება განხორციელდეს კანონით გათვალისწინებული მოთხოვნების დაცვით.  ყურადღება მიექცეს დოკუმენტების გაფორმების სიზუსტესა და შემდგომ მათ კონტროლს. </w:t>
      </w:r>
    </w:p>
    <w:p w:rsidR="00591820" w:rsidRPr="00906CC9" w:rsidRDefault="00591820" w:rsidP="00906CC9">
      <w:pPr>
        <w:pStyle w:val="ListParagraph"/>
        <w:numPr>
          <w:ilvl w:val="0"/>
          <w:numId w:val="36"/>
        </w:numPr>
        <w:spacing w:after="0" w:line="276" w:lineRule="auto"/>
        <w:ind w:left="0" w:right="50" w:firstLine="270"/>
        <w:jc w:val="both"/>
        <w:rPr>
          <w:rFonts w:ascii="Sylfaen" w:hAnsi="Sylfaen"/>
          <w:b/>
          <w:sz w:val="18"/>
          <w:szCs w:val="18"/>
          <w:lang w:val="ka-GE"/>
        </w:rPr>
      </w:pPr>
      <w:r w:rsidRPr="00906CC9">
        <w:rPr>
          <w:rFonts w:ascii="Sylfaen" w:hAnsi="Sylfaen"/>
          <w:b/>
          <w:color w:val="2E74B5" w:themeColor="accent1" w:themeShade="BF"/>
          <w:sz w:val="18"/>
          <w:szCs w:val="18"/>
          <w:lang w:val="ka-GE"/>
        </w:rPr>
        <w:t xml:space="preserve"> </w:t>
      </w:r>
      <w:r w:rsidRPr="00906CC9">
        <w:rPr>
          <w:rFonts w:ascii="Sylfaen" w:hAnsi="Sylfaen"/>
          <w:b/>
          <w:sz w:val="18"/>
          <w:szCs w:val="18"/>
          <w:lang w:val="ka-GE"/>
        </w:rPr>
        <w:t>ადმინისტრაციულ ერთეულებში მონიტორინგი  განხორციელდეს უფრო მეტი სიხშირით, რათა გაერთიანებას ჰქონდეს რეალური სურათი ადმინისტრაციულ ერთეულებში მიმდინარე პროცესებზე, რაც შესაბამისად აისახება სამუშაო პროცესის ხარისხზე.</w:t>
      </w:r>
    </w:p>
    <w:p w:rsidR="00591820" w:rsidRPr="00906CC9" w:rsidRDefault="00591820" w:rsidP="00906CC9">
      <w:pPr>
        <w:pStyle w:val="ListParagraph"/>
        <w:numPr>
          <w:ilvl w:val="0"/>
          <w:numId w:val="36"/>
        </w:numPr>
        <w:tabs>
          <w:tab w:val="left" w:pos="360"/>
          <w:tab w:val="left" w:pos="851"/>
        </w:tabs>
        <w:autoSpaceDE w:val="0"/>
        <w:autoSpaceDN w:val="0"/>
        <w:adjustRightInd w:val="0"/>
        <w:spacing w:after="0" w:line="276" w:lineRule="auto"/>
        <w:ind w:left="0" w:right="50" w:firstLine="270"/>
        <w:jc w:val="both"/>
        <w:rPr>
          <w:rFonts w:ascii="Sylfaen" w:hAnsi="Sylfaen"/>
          <w:b/>
          <w:color w:val="2E74B5" w:themeColor="accent1" w:themeShade="BF"/>
          <w:sz w:val="18"/>
          <w:szCs w:val="18"/>
          <w:lang w:val="ka-GE"/>
        </w:rPr>
      </w:pPr>
      <w:bookmarkStart w:id="1" w:name="_Hlk134011496"/>
      <w:r w:rsidRPr="00906CC9">
        <w:rPr>
          <w:rFonts w:ascii="Sylfaen" w:hAnsi="Sylfaen" w:cs="Sylfaen"/>
          <w:b/>
          <w:bCs/>
          <w:sz w:val="18"/>
          <w:szCs w:val="18"/>
          <w:lang w:val="ka-GE"/>
        </w:rPr>
        <w:t>აღსაზრდელთა საუკეთესო ინტერესების დაცვით განხორციელდეს სკოლამდელი აღზრდისა და განათლების პოლიტიკა ყველა ადმინისტრაციულ ერთეულში,  დადგენილი სტანდარტების შესაბამისად განხორციელდეს აღსაზრდელთა კვება</w:t>
      </w:r>
      <w:bookmarkEnd w:id="1"/>
      <w:r w:rsidRPr="00906CC9">
        <w:rPr>
          <w:rFonts w:ascii="Sylfaen" w:hAnsi="Sylfaen" w:cs="Sylfaen"/>
          <w:b/>
          <w:bCs/>
          <w:sz w:val="18"/>
          <w:szCs w:val="18"/>
          <w:lang w:val="ka-GE"/>
        </w:rPr>
        <w:t>.</w:t>
      </w:r>
    </w:p>
    <w:p w:rsidR="00591820" w:rsidRPr="00906CC9" w:rsidRDefault="00591820" w:rsidP="00906CC9">
      <w:pPr>
        <w:pStyle w:val="ListParagraph"/>
        <w:numPr>
          <w:ilvl w:val="0"/>
          <w:numId w:val="36"/>
        </w:numPr>
        <w:tabs>
          <w:tab w:val="left" w:pos="360"/>
          <w:tab w:val="left" w:pos="851"/>
        </w:tabs>
        <w:autoSpaceDE w:val="0"/>
        <w:autoSpaceDN w:val="0"/>
        <w:adjustRightInd w:val="0"/>
        <w:spacing w:after="0" w:line="276" w:lineRule="auto"/>
        <w:ind w:left="0" w:right="50" w:firstLine="270"/>
        <w:jc w:val="both"/>
        <w:rPr>
          <w:rFonts w:ascii="Sylfaen" w:hAnsi="Sylfaen"/>
          <w:b/>
          <w:color w:val="2E74B5" w:themeColor="accent1" w:themeShade="BF"/>
          <w:sz w:val="18"/>
          <w:szCs w:val="18"/>
          <w:lang w:val="ka-GE"/>
        </w:rPr>
      </w:pPr>
      <w:r w:rsidRPr="00906CC9">
        <w:rPr>
          <w:rFonts w:ascii="Sylfaen" w:hAnsi="Sylfaen" w:cs="Sylfaen"/>
          <w:b/>
          <w:bCs/>
          <w:sz w:val="18"/>
          <w:szCs w:val="18"/>
          <w:lang w:val="ka-GE"/>
        </w:rPr>
        <w:t>დაწესებულების</w:t>
      </w:r>
      <w:r w:rsidRPr="00906CC9">
        <w:rPr>
          <w:rFonts w:ascii="Sylfaen" w:hAnsi="Sylfaen"/>
          <w:b/>
          <w:bCs/>
          <w:sz w:val="18"/>
          <w:szCs w:val="18"/>
          <w:lang w:val="ka-GE"/>
        </w:rPr>
        <w:t xml:space="preserve">  წინაშე   ა</w:t>
      </w:r>
      <w:r w:rsidR="00D35052" w:rsidRPr="00906CC9">
        <w:rPr>
          <w:rFonts w:ascii="Sylfaen" w:hAnsi="Sylfaen"/>
          <w:b/>
          <w:bCs/>
          <w:sz w:val="18"/>
          <w:szCs w:val="18"/>
          <w:lang w:val="ka-GE"/>
        </w:rPr>
        <w:t>რ</w:t>
      </w:r>
      <w:r w:rsidRPr="00906CC9">
        <w:rPr>
          <w:rFonts w:ascii="Sylfaen" w:hAnsi="Sylfaen"/>
          <w:b/>
          <w:bCs/>
          <w:sz w:val="18"/>
          <w:szCs w:val="18"/>
          <w:lang w:val="ka-GE"/>
        </w:rPr>
        <w:t>სებული  რისკებიდან  გამომდინარე   შემუშავდეს   და  დაინერგოს     კონტროლის  დამატებითი  მექ</w:t>
      </w:r>
      <w:r w:rsidR="00D35052" w:rsidRPr="00906CC9">
        <w:rPr>
          <w:rFonts w:ascii="Sylfaen" w:hAnsi="Sylfaen"/>
          <w:b/>
          <w:bCs/>
          <w:sz w:val="18"/>
          <w:szCs w:val="18"/>
          <w:lang w:val="ka-GE"/>
        </w:rPr>
        <w:t>ა</w:t>
      </w:r>
      <w:r w:rsidRPr="00906CC9">
        <w:rPr>
          <w:rFonts w:ascii="Sylfaen" w:hAnsi="Sylfaen"/>
          <w:b/>
          <w:bCs/>
          <w:sz w:val="18"/>
          <w:szCs w:val="18"/>
          <w:lang w:val="ka-GE"/>
        </w:rPr>
        <w:t>ნიზმები   არსებული  რისკების   მისაღებ  (მინიმუმამდე)  დონემდე  დაყვანის  მიზნით.</w:t>
      </w:r>
    </w:p>
    <w:p w:rsidR="00591820" w:rsidRPr="00906CC9" w:rsidRDefault="00591820" w:rsidP="00906CC9">
      <w:pPr>
        <w:pStyle w:val="ListParagraph"/>
        <w:numPr>
          <w:ilvl w:val="1"/>
          <w:numId w:val="40"/>
        </w:numPr>
        <w:spacing w:after="0" w:line="276" w:lineRule="auto"/>
        <w:ind w:left="0" w:right="50" w:firstLine="270"/>
        <w:jc w:val="both"/>
        <w:rPr>
          <w:rFonts w:ascii="Sylfaen" w:eastAsia="Times New Roman" w:hAnsi="Sylfaen"/>
          <w:i/>
          <w:color w:val="2E74B5" w:themeColor="accent1" w:themeShade="BF"/>
          <w:sz w:val="18"/>
          <w:szCs w:val="18"/>
          <w:lang w:val="ka-GE"/>
        </w:rPr>
      </w:pPr>
      <w:r w:rsidRPr="00906CC9">
        <w:rPr>
          <w:rFonts w:ascii="Sylfaen" w:eastAsia="Times New Roman" w:hAnsi="Sylfaen"/>
          <w:b/>
          <w:i/>
          <w:color w:val="2E74B5" w:themeColor="accent1" w:themeShade="BF"/>
          <w:sz w:val="18"/>
          <w:szCs w:val="18"/>
          <w:lang w:val="ka-GE"/>
        </w:rPr>
        <w:t>ტყიბულის მუნიციპალიტეტის მერიის ჯანმრთელობის, კულტურის, განათლებისა და სოციალური მხარდაჭერის სამსახური</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ფუნქციური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ორგანიზაციული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ka-GE" w:eastAsia="en-US"/>
        </w:rPr>
        <w:t>ხარვეზი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თანამშრომელთა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შორის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მკაფიოდ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განაწილების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არარსებობა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არათანაბარი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დატვირთვა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გამიჯვნის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დარღვევა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მონაცემთა</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მართვისა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ბენეფიციართა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აღრიცხვის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ka-GE" w:eastAsia="en-US"/>
        </w:rPr>
        <w:t>ხარვეზი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ბენეფიციართა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ერთიანი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სრულყოფილი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განახლებული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ელექტრონული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ბაზის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w:t>
      </w:r>
      <w:r w:rsidRPr="00906CC9">
        <w:rPr>
          <w:rFonts w:ascii="Sylfaen" w:eastAsia="Times New Roman" w:hAnsi="Sylfaen" w:cs="Sylfaen"/>
          <w:sz w:val="18"/>
          <w:szCs w:val="18"/>
          <w:lang w:val="ka-GE" w:eastAsia="en-US"/>
        </w:rPr>
        <w:t xml:space="preserve"> </w:t>
      </w:r>
      <w:r w:rsidRPr="00906CC9">
        <w:rPr>
          <w:rFonts w:ascii="Sylfaen" w:eastAsia="Times New Roman" w:hAnsi="Sylfaen" w:cs="Sylfaen"/>
          <w:sz w:val="18"/>
          <w:szCs w:val="18"/>
          <w:lang w:val="en-US" w:eastAsia="en-US"/>
        </w:rPr>
        <w:t>არსებობა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ფინანსური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რისკები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სოციალური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პროგრამების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ფარგლებში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დახმარებებისა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მომსახურებების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არასწორი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გაანგარიშება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რეალურად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გაწეულ</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მომსახურებასთან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შეუსაბამო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ანაზღაურება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ზედმეტი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გადახდები</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საკანონმდებლო</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Times New Roman"/>
          <w:b/>
          <w:bCs/>
          <w:sz w:val="18"/>
          <w:szCs w:val="18"/>
          <w:lang w:val="ka-GE" w:eastAsia="en-US"/>
        </w:rPr>
        <w:t>მარე</w:t>
      </w:r>
      <w:r w:rsidRPr="00906CC9">
        <w:rPr>
          <w:rFonts w:ascii="Sylfaen" w:eastAsia="Times New Roman" w:hAnsi="Sylfaen" w:cs="Sylfaen"/>
          <w:b/>
          <w:bCs/>
          <w:sz w:val="18"/>
          <w:szCs w:val="18"/>
          <w:lang w:val="en-US" w:eastAsia="en-US"/>
        </w:rPr>
        <w:t>გულ</w:t>
      </w:r>
      <w:r w:rsidRPr="00906CC9">
        <w:rPr>
          <w:rFonts w:ascii="Sylfaen" w:eastAsia="Times New Roman" w:hAnsi="Sylfaen" w:cs="Sylfaen"/>
          <w:b/>
          <w:bCs/>
          <w:sz w:val="18"/>
          <w:szCs w:val="18"/>
          <w:lang w:val="ka-GE" w:eastAsia="en-US"/>
        </w:rPr>
        <w:t>ირებელ ნორმებთან შეუსაბამობა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სოციალური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დახმარებების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გაცემის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დადგენილ</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წესებთან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შეუსაბამობა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სავალდებულო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დოკუმენტაციის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არქონა</w:t>
      </w:r>
      <w:r w:rsidRPr="00906CC9">
        <w:rPr>
          <w:rFonts w:ascii="Sylfaen" w:eastAsia="Times New Roman" w:hAnsi="Sylfaen" w:cs="Times New Roman"/>
          <w:sz w:val="18"/>
          <w:szCs w:val="18"/>
          <w:lang w:val="en-US" w:eastAsia="en-US"/>
        </w:rPr>
        <w:t>/</w:t>
      </w:r>
      <w:r w:rsidRPr="00906CC9">
        <w:rPr>
          <w:rFonts w:ascii="Sylfaen" w:eastAsia="Times New Roman" w:hAnsi="Sylfaen" w:cs="Sylfaen"/>
          <w:sz w:val="18"/>
          <w:szCs w:val="18"/>
          <w:lang w:val="en-US" w:eastAsia="en-US"/>
        </w:rPr>
        <w:t>არასრულყოფილება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ადამიანური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რესურსების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მართვის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რისკები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ადამიანური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რესურსების</w:t>
      </w:r>
      <w:r w:rsidRPr="00906CC9">
        <w:rPr>
          <w:rFonts w:ascii="Sylfaen" w:eastAsia="Times New Roman" w:hAnsi="Sylfaen" w:cs="Times New Roman"/>
          <w:sz w:val="18"/>
          <w:szCs w:val="18"/>
          <w:lang w:val="en-US" w:eastAsia="en-US"/>
        </w:rPr>
        <w:t xml:space="preserve"> </w:t>
      </w:r>
      <w:r w:rsidR="005A176B" w:rsidRPr="00906CC9">
        <w:rPr>
          <w:rFonts w:ascii="Sylfaen" w:eastAsia="Times New Roman" w:hAnsi="Sylfaen" w:cs="Sylfaen"/>
          <w:sz w:val="18"/>
          <w:szCs w:val="18"/>
          <w:lang w:val="en-US" w:eastAsia="en-US"/>
        </w:rPr>
        <w:t>ნაკლებობა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რაც</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აფერხებს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ფუნქციურ</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გამიჯვნას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ზრდის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ადმინისტრაციულ</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რისკებს</w:t>
      </w:r>
      <w:r w:rsidRPr="00906CC9">
        <w:rPr>
          <w:rFonts w:ascii="Sylfaen" w:eastAsia="Times New Roman" w:hAnsi="Sylfaen" w:cs="Times New Roman"/>
          <w:sz w:val="18"/>
          <w:szCs w:val="18"/>
          <w:lang w:val="en-US" w:eastAsia="en-US"/>
        </w:rPr>
        <w:t>.</w:t>
      </w:r>
    </w:p>
    <w:p w:rsidR="00A854C3" w:rsidRPr="00906CC9" w:rsidRDefault="00295A92" w:rsidP="00906CC9">
      <w:pPr>
        <w:pStyle w:val="ListParagraph"/>
        <w:numPr>
          <w:ilvl w:val="0"/>
          <w:numId w:val="43"/>
        </w:numPr>
        <w:tabs>
          <w:tab w:val="left" w:pos="540"/>
        </w:tabs>
        <w:spacing w:after="0" w:line="276" w:lineRule="auto"/>
        <w:ind w:left="0" w:right="50" w:firstLine="540"/>
        <w:jc w:val="both"/>
        <w:rPr>
          <w:rFonts w:ascii="Sylfaen" w:eastAsia="Times New Roman" w:hAnsi="Sylfaen"/>
          <w:b/>
          <w:color w:val="2E74B5" w:themeColor="accent1" w:themeShade="BF"/>
          <w:sz w:val="18"/>
          <w:szCs w:val="18"/>
          <w:lang w:val="en-US"/>
        </w:rPr>
      </w:pPr>
      <w:proofErr w:type="gramStart"/>
      <w:r w:rsidRPr="00906CC9">
        <w:rPr>
          <w:rFonts w:ascii="Sylfaen" w:eastAsia="Times New Roman" w:hAnsi="Sylfaen"/>
          <w:b/>
          <w:sz w:val="18"/>
          <w:szCs w:val="18"/>
          <w:lang w:val="en-US"/>
        </w:rPr>
        <w:t>შიდა</w:t>
      </w:r>
      <w:proofErr w:type="gramEnd"/>
      <w:r w:rsidRPr="00906CC9">
        <w:rPr>
          <w:rFonts w:ascii="Sylfaen" w:eastAsia="Times New Roman" w:hAnsi="Sylfaen"/>
          <w:b/>
          <w:sz w:val="18"/>
          <w:szCs w:val="18"/>
          <w:lang w:val="en-US"/>
        </w:rPr>
        <w:t xml:space="preserve"> კონტროლის სისუსტეები:</w:t>
      </w:r>
      <w:r w:rsidRPr="00906CC9">
        <w:rPr>
          <w:rFonts w:ascii="Sylfaen" w:eastAsia="Times New Roman" w:hAnsi="Sylfaen"/>
          <w:sz w:val="18"/>
          <w:szCs w:val="18"/>
          <w:lang w:val="en-US"/>
        </w:rPr>
        <w:t xml:space="preserve"> კონტროლის მექანიზმების სუსტი ფუნქციონირება; </w:t>
      </w:r>
      <w:r w:rsidR="00A854C3" w:rsidRPr="00906CC9">
        <w:rPr>
          <w:rFonts w:ascii="Sylfaen" w:eastAsia="Times New Roman" w:hAnsi="Sylfaen"/>
          <w:sz w:val="18"/>
          <w:szCs w:val="18"/>
          <w:lang w:val="en-US"/>
        </w:rPr>
        <w:t>ერთი და იგივე თანამშრომელი ერთდროულად ასრულებს განხორციელების, აღრიცხვისა და კონტროლის ფუნქციებს, რაც ზრდის შეცდომებისა და ადმინისტრაციული რისკების წარმოშობის ალბათობას.</w:t>
      </w:r>
    </w:p>
    <w:p w:rsidR="00591820" w:rsidRPr="00906CC9" w:rsidRDefault="00591820" w:rsidP="00906CC9">
      <w:pPr>
        <w:pStyle w:val="ListParagraph"/>
        <w:tabs>
          <w:tab w:val="left" w:pos="540"/>
        </w:tabs>
        <w:spacing w:after="0" w:line="276" w:lineRule="auto"/>
        <w:ind w:left="270" w:right="50"/>
        <w:jc w:val="both"/>
        <w:rPr>
          <w:rFonts w:ascii="Sylfaen" w:eastAsia="Times New Roman" w:hAnsi="Sylfaen"/>
          <w:b/>
          <w:color w:val="2E74B5" w:themeColor="accent1" w:themeShade="BF"/>
          <w:sz w:val="18"/>
          <w:szCs w:val="18"/>
          <w:lang w:val="en-US"/>
        </w:rPr>
      </w:pPr>
      <w:proofErr w:type="gramStart"/>
      <w:r w:rsidRPr="00906CC9">
        <w:rPr>
          <w:rFonts w:ascii="Sylfaen" w:eastAsia="Times New Roman" w:hAnsi="Sylfaen" w:cs="Sylfaen"/>
          <w:b/>
          <w:color w:val="2E74B5" w:themeColor="accent1" w:themeShade="BF"/>
          <w:sz w:val="18"/>
          <w:szCs w:val="18"/>
          <w:lang w:val="en-US"/>
        </w:rPr>
        <w:t>გამოვლენილი</w:t>
      </w:r>
      <w:proofErr w:type="gramEnd"/>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ხარვეზების</w:t>
      </w:r>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აღმოსაფხვრელად</w:t>
      </w:r>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შემუშავდა</w:t>
      </w:r>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კონკრეტული</w:t>
      </w:r>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და</w:t>
      </w:r>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განსახორციელებელი</w:t>
      </w:r>
      <w:r w:rsidRPr="00906CC9">
        <w:rPr>
          <w:rFonts w:ascii="Sylfaen" w:eastAsia="Times New Roman" w:hAnsi="Sylfaen"/>
          <w:b/>
          <w:color w:val="2E74B5" w:themeColor="accent1" w:themeShade="BF"/>
          <w:sz w:val="18"/>
          <w:szCs w:val="18"/>
          <w:lang w:val="en-US"/>
        </w:rPr>
        <w:t xml:space="preserve"> </w:t>
      </w:r>
      <w:r w:rsidRPr="00906CC9">
        <w:rPr>
          <w:rFonts w:ascii="Sylfaen" w:eastAsia="Times New Roman" w:hAnsi="Sylfaen" w:cs="Sylfaen"/>
          <w:b/>
          <w:color w:val="2E74B5" w:themeColor="accent1" w:themeShade="BF"/>
          <w:sz w:val="18"/>
          <w:szCs w:val="18"/>
          <w:lang w:val="en-US"/>
        </w:rPr>
        <w:t>რეკომენდაციები</w:t>
      </w:r>
      <w:r w:rsidRPr="00906CC9">
        <w:rPr>
          <w:rFonts w:ascii="Sylfaen" w:eastAsia="Times New Roman" w:hAnsi="Sylfaen"/>
          <w:b/>
          <w:color w:val="2E74B5" w:themeColor="accent1" w:themeShade="BF"/>
          <w:sz w:val="18"/>
          <w:szCs w:val="18"/>
          <w:lang w:val="en-US"/>
        </w:rPr>
        <w:t>:</w:t>
      </w:r>
    </w:p>
    <w:p w:rsidR="00591820" w:rsidRPr="00906CC9" w:rsidRDefault="00591820" w:rsidP="00906CC9">
      <w:pPr>
        <w:pStyle w:val="ListParagraph"/>
        <w:numPr>
          <w:ilvl w:val="0"/>
          <w:numId w:val="37"/>
        </w:numPr>
        <w:spacing w:after="0" w:line="276" w:lineRule="auto"/>
        <w:ind w:left="0" w:right="50" w:firstLine="270"/>
        <w:jc w:val="both"/>
        <w:rPr>
          <w:rFonts w:ascii="Sylfaen" w:hAnsi="Sylfaen"/>
          <w:b/>
          <w:sz w:val="18"/>
          <w:szCs w:val="18"/>
          <w:lang w:val="ka-GE"/>
        </w:rPr>
      </w:pPr>
      <w:r w:rsidRPr="00906CC9">
        <w:rPr>
          <w:rFonts w:ascii="Sylfaen" w:hAnsi="Sylfaen"/>
          <w:b/>
          <w:sz w:val="18"/>
          <w:szCs w:val="18"/>
          <w:lang w:val="ka-GE"/>
        </w:rPr>
        <w:lastRenderedPageBreak/>
        <w:t>სამსახურის ფუნქციური გადანაწილება</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b/>
          <w:sz w:val="18"/>
          <w:szCs w:val="18"/>
          <w:lang w:val="ka-GE"/>
        </w:rPr>
        <w:t>დებულებით განსაზღვრული ფუნქციების, სტრუქტურული ცვლილებებისა და სოციალური დახმარების პროგრამების სპეციფიკის გათვალისწინებით, მოხდეს სამუშაოს ეფექტიანი გადანაწილება სოციალური სამსახურის მოხელეებზე. რაც უზრუნველყოფს ფუნქციური გამიჯვნის პრინციპის დაცვას და შეამცირებს გადატვირთვის რისკს.</w:t>
      </w:r>
    </w:p>
    <w:p w:rsidR="00591820" w:rsidRPr="00906CC9" w:rsidRDefault="00591820" w:rsidP="00906CC9">
      <w:pPr>
        <w:pStyle w:val="ListParagraph"/>
        <w:numPr>
          <w:ilvl w:val="0"/>
          <w:numId w:val="37"/>
        </w:numPr>
        <w:spacing w:after="0" w:line="276" w:lineRule="auto"/>
        <w:ind w:left="0" w:right="50" w:firstLine="270"/>
        <w:jc w:val="both"/>
        <w:rPr>
          <w:rFonts w:ascii="Sylfaen" w:hAnsi="Sylfaen"/>
          <w:b/>
          <w:sz w:val="18"/>
          <w:szCs w:val="18"/>
          <w:lang w:val="ka-GE"/>
        </w:rPr>
      </w:pPr>
      <w:r w:rsidRPr="00906CC9">
        <w:rPr>
          <w:rFonts w:ascii="Sylfaen" w:hAnsi="Sylfaen"/>
          <w:b/>
          <w:sz w:val="18"/>
          <w:szCs w:val="18"/>
          <w:lang w:val="ka-GE"/>
        </w:rPr>
        <w:t>ელექტრონული აღრიცხვის სისტემის დანერგვა</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b/>
          <w:sz w:val="18"/>
          <w:szCs w:val="18"/>
          <w:lang w:val="ka-GE"/>
        </w:rPr>
        <w:t>სამსახურმა უზრუნველყოს განხორციელებული პროგრამებისა და აქტივობების ელექტრონული აღრიცხვა, მათ შორის ბენეფიციარების, მომსახურების ტიპებისა და შესაბამისი ფინანსური მხარდაჭერის მონაცემების ბაზის შექმნა. საჭიროებისამებრ განხორციელდეს სტატისტიკური მონაცემების რეგულარული წარმოება და ანალიზი.</w:t>
      </w:r>
    </w:p>
    <w:p w:rsidR="00591820" w:rsidRPr="00906CC9" w:rsidRDefault="00591820" w:rsidP="00906CC9">
      <w:pPr>
        <w:pStyle w:val="ListParagraph"/>
        <w:numPr>
          <w:ilvl w:val="0"/>
          <w:numId w:val="37"/>
        </w:numPr>
        <w:spacing w:after="0" w:line="276" w:lineRule="auto"/>
        <w:ind w:left="0" w:right="50" w:firstLine="270"/>
        <w:jc w:val="both"/>
        <w:rPr>
          <w:rFonts w:ascii="Sylfaen" w:hAnsi="Sylfaen"/>
          <w:b/>
          <w:sz w:val="18"/>
          <w:szCs w:val="18"/>
          <w:lang w:val="ka-GE"/>
        </w:rPr>
      </w:pPr>
      <w:r w:rsidRPr="00906CC9">
        <w:rPr>
          <w:rFonts w:ascii="Sylfaen" w:hAnsi="Sylfaen"/>
          <w:b/>
          <w:sz w:val="18"/>
          <w:szCs w:val="18"/>
          <w:lang w:val="ka-GE"/>
        </w:rPr>
        <w:t>შიდა კონტროლის მექანიზმების გაძლიერება</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b/>
          <w:sz w:val="18"/>
          <w:szCs w:val="18"/>
          <w:lang w:val="ka-GE"/>
        </w:rPr>
        <w:t>გაძლიერდეს შიდა კონტროლი, რათა სოციალური დახმარებები გაიცეს საკრებულოს მიერ დადგენილი წესების სრული შესაბამისობით (როგორც დოკუმენტაციის, ასევე გადაწყვეტილებების შესაბამისობა).</w:t>
      </w:r>
    </w:p>
    <w:p w:rsidR="00591820" w:rsidRPr="00906CC9" w:rsidRDefault="00591820" w:rsidP="00906CC9">
      <w:pPr>
        <w:pStyle w:val="ListParagraph"/>
        <w:numPr>
          <w:ilvl w:val="0"/>
          <w:numId w:val="37"/>
        </w:numPr>
        <w:spacing w:after="0" w:line="276" w:lineRule="auto"/>
        <w:ind w:left="0" w:right="50" w:firstLine="270"/>
        <w:jc w:val="both"/>
        <w:rPr>
          <w:rFonts w:ascii="Sylfaen" w:hAnsi="Sylfaen"/>
          <w:b/>
          <w:sz w:val="18"/>
          <w:szCs w:val="18"/>
          <w:lang w:val="ka-GE"/>
        </w:rPr>
      </w:pPr>
      <w:r w:rsidRPr="00906CC9">
        <w:rPr>
          <w:rFonts w:ascii="Sylfaen" w:hAnsi="Sylfaen"/>
          <w:b/>
          <w:sz w:val="18"/>
          <w:szCs w:val="18"/>
          <w:lang w:val="ka-GE"/>
        </w:rPr>
        <w:t>მომსახურების შესყიდვებზე მონიტორინგის გაუმჯობესება</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b/>
          <w:sz w:val="18"/>
          <w:szCs w:val="18"/>
          <w:lang w:val="ka-GE"/>
        </w:rPr>
        <w:t>გაძლიერდეს მონიტორინგის მექანიზმები მომსახურების შესყიდვის პროცესზე. ანაზღაურება განხორციელდეს მხოლოდ იმ შემთხვევაში, თუ მიწოდებული მომსახურება რეალურად შეესაბამება მოცულობასა და ხარისხს, რაც განსაზღვრულია ხელშეკრულებით.</w:t>
      </w:r>
    </w:p>
    <w:p w:rsidR="00591820" w:rsidRPr="00906CC9" w:rsidRDefault="00591820" w:rsidP="00906CC9">
      <w:pPr>
        <w:pStyle w:val="ListParagraph"/>
        <w:numPr>
          <w:ilvl w:val="0"/>
          <w:numId w:val="37"/>
        </w:numPr>
        <w:spacing w:after="0" w:line="276" w:lineRule="auto"/>
        <w:ind w:left="0" w:right="50" w:firstLine="270"/>
        <w:jc w:val="both"/>
        <w:rPr>
          <w:rFonts w:ascii="Sylfaen" w:hAnsi="Sylfaen"/>
          <w:b/>
          <w:sz w:val="18"/>
          <w:szCs w:val="18"/>
          <w:lang w:val="ka-GE"/>
        </w:rPr>
      </w:pPr>
      <w:r w:rsidRPr="00906CC9">
        <w:rPr>
          <w:rFonts w:ascii="Sylfaen" w:hAnsi="Sylfaen"/>
          <w:b/>
          <w:sz w:val="18"/>
          <w:szCs w:val="18"/>
          <w:lang w:val="ka-GE"/>
        </w:rPr>
        <w:t>ინფორმაციის ხელმისაწვდომობა და საზოგადოებასთან კომუნიკაცია</w:t>
      </w:r>
    </w:p>
    <w:p w:rsidR="00591820" w:rsidRPr="00906CC9" w:rsidRDefault="00591820" w:rsidP="00906CC9">
      <w:pPr>
        <w:spacing w:after="0"/>
        <w:ind w:right="50" w:firstLine="270"/>
        <w:jc w:val="both"/>
        <w:rPr>
          <w:rFonts w:ascii="Sylfaen" w:hAnsi="Sylfaen"/>
          <w:b/>
          <w:sz w:val="18"/>
          <w:szCs w:val="18"/>
          <w:lang w:val="ka-GE"/>
        </w:rPr>
      </w:pPr>
      <w:r w:rsidRPr="00906CC9">
        <w:rPr>
          <w:rFonts w:ascii="Sylfaen" w:hAnsi="Sylfaen"/>
          <w:b/>
          <w:sz w:val="18"/>
          <w:szCs w:val="18"/>
          <w:lang w:val="ka-GE"/>
        </w:rPr>
        <w:t>მიზანშეწონილია მუნიციპალიტეტის მოსახლეობის აქტიური ინფორმირება ჯანმრთელობისა და სოციალური მომსახურების პროგრამებით გათვალისწინებულ სიახლეებზე. ინფორმაციის გავრცელება განხორციელდეს როგორც მუნიციპალიტეტის ოფიციალური ვებ-გვერდის, ისე ფეისბუქ გვერდის მეშვეობით.</w:t>
      </w:r>
    </w:p>
    <w:p w:rsidR="00591820" w:rsidRPr="00906CC9" w:rsidRDefault="00591820" w:rsidP="00906CC9">
      <w:pPr>
        <w:pStyle w:val="ListParagraph"/>
        <w:numPr>
          <w:ilvl w:val="1"/>
          <w:numId w:val="37"/>
        </w:numPr>
        <w:spacing w:after="0" w:line="276" w:lineRule="auto"/>
        <w:ind w:left="0" w:right="50" w:firstLine="270"/>
        <w:jc w:val="both"/>
        <w:rPr>
          <w:rFonts w:ascii="Sylfaen" w:hAnsi="Sylfaen"/>
          <w:b/>
          <w:i/>
          <w:color w:val="2E74B5" w:themeColor="accent1" w:themeShade="BF"/>
          <w:sz w:val="18"/>
          <w:szCs w:val="18"/>
          <w:lang w:val="ka-GE"/>
        </w:rPr>
      </w:pPr>
      <w:r w:rsidRPr="00906CC9">
        <w:rPr>
          <w:rFonts w:ascii="Sylfaen" w:hAnsi="Sylfaen"/>
          <w:b/>
          <w:i/>
          <w:color w:val="2E74B5" w:themeColor="accent1" w:themeShade="BF"/>
          <w:sz w:val="18"/>
          <w:szCs w:val="18"/>
          <w:lang w:val="ka-GE"/>
        </w:rPr>
        <w:t>ტყიბულის მუნიციპალიტეტის მერიის ზედამხედველობის სამსახური</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ფუნქციური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შესრულების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ka-GE" w:eastAsia="en-US"/>
        </w:rPr>
        <w:t>ხარვეზი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დებულებით</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განსაზღვრული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მნიშვნელოვანი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მიწათსარგებლობა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ნარჩენების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მართვა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ადმინისტრაციული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სამართალდარღვევებზე</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რეაგირება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მოსაკრებლების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ამოღება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ფიზიკური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პირებიდან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პრაქტიკულად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განხორციელება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ადმინისტრაციულ</w:t>
      </w:r>
      <w:r w:rsidRPr="00906CC9">
        <w:rPr>
          <w:rFonts w:ascii="Sylfaen" w:eastAsia="Times New Roman" w:hAnsi="Sylfaen" w:cs="Times New Roman"/>
          <w:b/>
          <w:bCs/>
          <w:sz w:val="18"/>
          <w:szCs w:val="18"/>
          <w:lang w:val="en-US" w:eastAsia="en-US"/>
        </w:rPr>
        <w:t>-</w:t>
      </w:r>
      <w:r w:rsidRPr="00906CC9">
        <w:rPr>
          <w:rFonts w:ascii="Sylfaen" w:eastAsia="Times New Roman" w:hAnsi="Sylfaen" w:cs="Sylfaen"/>
          <w:b/>
          <w:bCs/>
          <w:sz w:val="18"/>
          <w:szCs w:val="18"/>
          <w:lang w:val="en-US" w:eastAsia="en-US"/>
        </w:rPr>
        <w:t>სამართლებრივი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ბერკეტების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არ</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გამოყენებ</w:t>
      </w:r>
      <w:r w:rsidRPr="00906CC9">
        <w:rPr>
          <w:rFonts w:ascii="Sylfaen" w:eastAsia="Times New Roman" w:hAnsi="Sylfaen" w:cs="Sylfaen"/>
          <w:b/>
          <w:bCs/>
          <w:sz w:val="18"/>
          <w:szCs w:val="18"/>
          <w:lang w:val="ka-GE" w:eastAsia="en-US"/>
        </w:rPr>
        <w:t>ა</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სამსახურისთვის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მინიჭებული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უფლებამოსილებების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უმოქმედობა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მხოლოდ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მომართვებზე</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რეაგირების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რეჟიმში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მუშაობა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შემოსავლების</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დაკარგვის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ფინანსური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რისკი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სამშენებლო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ნებართვების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მოსაკრებლის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დაგვიანებით</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გაზრდა (</w:t>
      </w:r>
      <w:r w:rsidR="0088708F" w:rsidRPr="00906CC9">
        <w:rPr>
          <w:rFonts w:ascii="Sylfaen" w:eastAsia="Times New Roman" w:hAnsi="Sylfaen" w:cs="Sylfaen"/>
          <w:sz w:val="18"/>
          <w:szCs w:val="18"/>
          <w:lang w:val="ka-GE" w:eastAsia="en-US"/>
        </w:rPr>
        <w:t>კანონში შ</w:t>
      </w:r>
      <w:r w:rsidRPr="00906CC9">
        <w:rPr>
          <w:rFonts w:ascii="Sylfaen" w:eastAsia="Times New Roman" w:hAnsi="Sylfaen" w:cs="Sylfaen"/>
          <w:sz w:val="18"/>
          <w:szCs w:val="18"/>
          <w:lang w:val="ka-GE" w:eastAsia="en-US"/>
        </w:rPr>
        <w:t>ესული ცვლილების შესაბამისად)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დასუფთავების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მოსაკრებლის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არასრული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მობილიზება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პარკირების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სისტემის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ფაქტობრივი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ამოქმედების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არქონა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დასუფთავების</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მოსაკრებლის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მართვის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სისტემური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ხარვეზები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ზონირების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გაუმართაობა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ფიზიკური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პირებიდან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მოსაკრებლის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ამოღება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გადამხდელთა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ერთიანი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ბაზის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არარსებობა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ხელშეკრულებების</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მართვისა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აღსრულების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ka-GE" w:eastAsia="en-US"/>
        </w:rPr>
        <w:t>ხარვეზი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მომსახურების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ხელშეკრულებების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არასწორი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პირობები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მოსაკრებლის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არასწორი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გაანგარიშება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გადაუხდელობის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შემთხვევებში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სანქციების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არგამოყენება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ხელშეკრულებების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შეწყვეტა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სამართლებრივი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საფუძვლის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გარეშე</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კონტროლისა</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მონიტორინგის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სისუსტეები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ნარჩენების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წარმომქმნელ</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სუბიექტებზე</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ზედამხედველობის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არასაკმარისი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მექანიზმები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დაგროვილი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დავალიანებების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არამობილიზება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ოპერაციული</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ეფექტიანობის</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ka-GE" w:eastAsia="en-US"/>
        </w:rPr>
        <w:t>ხარვეზი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სამსახურის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საქმიანობის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პასიურ</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რეაგირებაზე</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ორიენტირება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რაც</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ამცირებს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პრევენციულ</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ზედამხედველობასა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მართვის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ეფექტიანობას</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 xml:space="preserve">• </w:t>
      </w:r>
      <w:proofErr w:type="gramStart"/>
      <w:r w:rsidRPr="00906CC9">
        <w:rPr>
          <w:rFonts w:ascii="Sylfaen" w:eastAsia="Times New Roman" w:hAnsi="Sylfaen" w:cs="Sylfaen"/>
          <w:b/>
          <w:bCs/>
          <w:sz w:val="18"/>
          <w:szCs w:val="18"/>
          <w:lang w:val="en-US" w:eastAsia="en-US"/>
        </w:rPr>
        <w:t>საკანონმდებლო</w:t>
      </w:r>
      <w:proofErr w:type="gramEnd"/>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და</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Times New Roman"/>
          <w:b/>
          <w:bCs/>
          <w:sz w:val="18"/>
          <w:szCs w:val="18"/>
          <w:lang w:val="ka-GE" w:eastAsia="en-US"/>
        </w:rPr>
        <w:t>მარე</w:t>
      </w:r>
      <w:r w:rsidRPr="00906CC9">
        <w:rPr>
          <w:rFonts w:ascii="Sylfaen" w:eastAsia="Times New Roman" w:hAnsi="Sylfaen" w:cs="Sylfaen"/>
          <w:b/>
          <w:bCs/>
          <w:sz w:val="18"/>
          <w:szCs w:val="18"/>
          <w:lang w:val="en-US" w:eastAsia="en-US"/>
        </w:rPr>
        <w:t>გუ</w:t>
      </w:r>
      <w:r w:rsidRPr="00906CC9">
        <w:rPr>
          <w:rFonts w:ascii="Sylfaen" w:eastAsia="Times New Roman" w:hAnsi="Sylfaen" w:cs="Sylfaen"/>
          <w:b/>
          <w:bCs/>
          <w:sz w:val="18"/>
          <w:szCs w:val="18"/>
          <w:lang w:val="ka-GE" w:eastAsia="en-US"/>
        </w:rPr>
        <w:t>ლირებელი</w:t>
      </w:r>
      <w:r w:rsidRPr="00906CC9">
        <w:rPr>
          <w:rFonts w:ascii="Sylfaen" w:eastAsia="Times New Roman" w:hAnsi="Sylfaen" w:cs="Times New Roman"/>
          <w:b/>
          <w:bCs/>
          <w:sz w:val="18"/>
          <w:szCs w:val="18"/>
          <w:lang w:val="en-US" w:eastAsia="en-US"/>
        </w:rPr>
        <w:t xml:space="preserve"> </w:t>
      </w:r>
      <w:r w:rsidRPr="00906CC9">
        <w:rPr>
          <w:rFonts w:ascii="Sylfaen" w:eastAsia="Times New Roman" w:hAnsi="Sylfaen" w:cs="Sylfaen"/>
          <w:b/>
          <w:bCs/>
          <w:sz w:val="18"/>
          <w:szCs w:val="18"/>
          <w:lang w:val="en-US" w:eastAsia="en-US"/>
        </w:rPr>
        <w:t>რისკები</w:t>
      </w:r>
      <w:r w:rsidRPr="00906CC9">
        <w:rPr>
          <w:rFonts w:ascii="Sylfaen" w:eastAsia="Times New Roman" w:hAnsi="Sylfaen" w:cs="Times New Roman"/>
          <w:sz w:val="18"/>
          <w:szCs w:val="18"/>
          <w:lang w:val="en-US" w:eastAsia="en-US"/>
        </w:rPr>
        <w:t xml:space="preserve"> – </w:t>
      </w:r>
      <w:r w:rsidRPr="00906CC9">
        <w:rPr>
          <w:rFonts w:ascii="Sylfaen" w:eastAsia="Times New Roman" w:hAnsi="Sylfaen" w:cs="Sylfaen"/>
          <w:sz w:val="18"/>
          <w:szCs w:val="18"/>
          <w:lang w:val="en-US" w:eastAsia="en-US"/>
        </w:rPr>
        <w:t>პრაქტიკული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საქმიანობის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შეუსაბამობა</w:t>
      </w:r>
      <w:r w:rsidRPr="00906CC9">
        <w:rPr>
          <w:rFonts w:ascii="Sylfaen" w:eastAsia="Times New Roman" w:hAnsi="Sylfaen" w:cs="Times New Roman"/>
          <w:sz w:val="18"/>
          <w:szCs w:val="18"/>
          <w:lang w:val="en-US" w:eastAsia="en-US"/>
        </w:rPr>
        <w:t xml:space="preserve"> </w:t>
      </w:r>
      <w:r w:rsidR="0007589A" w:rsidRPr="00906CC9">
        <w:rPr>
          <w:rFonts w:ascii="Sylfaen" w:eastAsia="Times New Roman" w:hAnsi="Sylfaen" w:cs="Times New Roman"/>
          <w:sz w:val="18"/>
          <w:szCs w:val="18"/>
          <w:lang w:val="ka-GE" w:eastAsia="en-US"/>
        </w:rPr>
        <w:t xml:space="preserve">დადგენილებებსა და </w:t>
      </w:r>
      <w:r w:rsidRPr="00906CC9">
        <w:rPr>
          <w:rFonts w:ascii="Sylfaen" w:eastAsia="Times New Roman" w:hAnsi="Sylfaen" w:cs="Sylfaen"/>
          <w:sz w:val="18"/>
          <w:szCs w:val="18"/>
          <w:lang w:val="en-US" w:eastAsia="en-US"/>
        </w:rPr>
        <w:t>მოქმედ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კანონმდებლობასთან</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რაც</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ზრდის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სამართლებრივი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პასუხისმგებლობის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რისკს</w:t>
      </w:r>
      <w:r w:rsidRPr="00906CC9">
        <w:rPr>
          <w:rFonts w:ascii="Sylfaen" w:eastAsia="Times New Roman" w:hAnsi="Sylfaen" w:cs="Times New Roman"/>
          <w:sz w:val="18"/>
          <w:szCs w:val="18"/>
          <w:lang w:val="en-US" w:eastAsia="en-US"/>
        </w:rPr>
        <w:t>.</w:t>
      </w:r>
    </w:p>
    <w:p w:rsidR="00591820" w:rsidRPr="00906CC9" w:rsidRDefault="00591820" w:rsidP="00906CC9">
      <w:pPr>
        <w:spacing w:after="0"/>
        <w:ind w:right="50" w:firstLine="270"/>
        <w:jc w:val="both"/>
        <w:rPr>
          <w:rFonts w:ascii="Sylfaen" w:eastAsia="Times New Roman" w:hAnsi="Sylfaen" w:cs="Times New Roman"/>
          <w:b/>
          <w:color w:val="2E74B5" w:themeColor="accent1" w:themeShade="BF"/>
          <w:sz w:val="18"/>
          <w:szCs w:val="18"/>
          <w:lang w:val="en-US" w:eastAsia="en-US"/>
        </w:rPr>
      </w:pPr>
      <w:proofErr w:type="gramStart"/>
      <w:r w:rsidRPr="00906CC9">
        <w:rPr>
          <w:rFonts w:ascii="Sylfaen" w:eastAsia="Times New Roman" w:hAnsi="Sylfaen" w:cs="Sylfaen"/>
          <w:b/>
          <w:color w:val="2E74B5" w:themeColor="accent1" w:themeShade="BF"/>
          <w:sz w:val="18"/>
          <w:szCs w:val="18"/>
          <w:lang w:val="en-US" w:eastAsia="en-US"/>
        </w:rPr>
        <w:t>გამოვლენილი</w:t>
      </w:r>
      <w:proofErr w:type="gramEnd"/>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ხარვეზების</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აღმოსაფხვრელად</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შემუშავდა</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კონკრეტული</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და</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განსახორციელებელი</w:t>
      </w:r>
      <w:r w:rsidRPr="00906CC9">
        <w:rPr>
          <w:rFonts w:ascii="Sylfaen" w:eastAsia="Times New Roman" w:hAnsi="Sylfaen" w:cs="Times New Roman"/>
          <w:b/>
          <w:color w:val="2E74B5" w:themeColor="accent1" w:themeShade="BF"/>
          <w:sz w:val="18"/>
          <w:szCs w:val="18"/>
          <w:lang w:val="en-US" w:eastAsia="en-US"/>
        </w:rPr>
        <w:t xml:space="preserve"> </w:t>
      </w:r>
      <w:r w:rsidRPr="00906CC9">
        <w:rPr>
          <w:rFonts w:ascii="Sylfaen" w:eastAsia="Times New Roman" w:hAnsi="Sylfaen" w:cs="Sylfaen"/>
          <w:b/>
          <w:color w:val="2E74B5" w:themeColor="accent1" w:themeShade="BF"/>
          <w:sz w:val="18"/>
          <w:szCs w:val="18"/>
          <w:lang w:val="en-US" w:eastAsia="en-US"/>
        </w:rPr>
        <w:t>რეკომენდაციები</w:t>
      </w:r>
      <w:r w:rsidRPr="00906CC9">
        <w:rPr>
          <w:rFonts w:ascii="Sylfaen" w:eastAsia="Times New Roman" w:hAnsi="Sylfaen" w:cs="Times New Roman"/>
          <w:b/>
          <w:color w:val="2E74B5" w:themeColor="accent1" w:themeShade="BF"/>
          <w:sz w:val="18"/>
          <w:szCs w:val="18"/>
          <w:lang w:val="en-US" w:eastAsia="en-US"/>
        </w:rPr>
        <w:t>:</w:t>
      </w:r>
    </w:p>
    <w:p w:rsidR="00591820" w:rsidRPr="00906CC9" w:rsidRDefault="00591820" w:rsidP="00906CC9">
      <w:pPr>
        <w:pStyle w:val="ListParagraph"/>
        <w:numPr>
          <w:ilvl w:val="0"/>
          <w:numId w:val="38"/>
        </w:numPr>
        <w:tabs>
          <w:tab w:val="left" w:pos="851"/>
          <w:tab w:val="left" w:pos="10170"/>
        </w:tabs>
        <w:spacing w:after="0" w:line="276" w:lineRule="auto"/>
        <w:ind w:left="0" w:right="50" w:firstLine="270"/>
        <w:jc w:val="both"/>
        <w:rPr>
          <w:rFonts w:ascii="Sylfaen" w:eastAsiaTheme="minorHAnsi" w:hAnsi="Sylfaen" w:cstheme="minorBidi"/>
          <w:b/>
          <w:bCs/>
          <w:sz w:val="18"/>
          <w:szCs w:val="18"/>
          <w:lang w:val="ka-GE"/>
        </w:rPr>
      </w:pPr>
      <w:r w:rsidRPr="00906CC9">
        <w:rPr>
          <w:rFonts w:ascii="Sylfaen" w:hAnsi="Sylfaen"/>
          <w:b/>
          <w:sz w:val="18"/>
          <w:szCs w:val="18"/>
        </w:rPr>
        <w:t>სა</w:t>
      </w:r>
      <w:r w:rsidRPr="00906CC9">
        <w:rPr>
          <w:rFonts w:ascii="Sylfaen" w:hAnsi="Sylfaen"/>
          <w:b/>
          <w:sz w:val="18"/>
          <w:szCs w:val="18"/>
          <w:lang w:val="ka-GE"/>
        </w:rPr>
        <w:t>მსა</w:t>
      </w:r>
      <w:r w:rsidRPr="00906CC9">
        <w:rPr>
          <w:rFonts w:ascii="Sylfaen" w:hAnsi="Sylfaen"/>
          <w:b/>
          <w:sz w:val="18"/>
          <w:szCs w:val="18"/>
        </w:rPr>
        <w:t xml:space="preserve">ხურმა უზრუნველყოს კანონით განსაზღვრული ადმინისტრაციული ბერკეტების  გამოყენება და უფლებამოსილებების სრულფასოვანი განხორციელება. </w:t>
      </w:r>
      <w:r w:rsidRPr="00906CC9">
        <w:rPr>
          <w:rFonts w:ascii="Sylfaen" w:hAnsi="Sylfaen"/>
          <w:b/>
          <w:sz w:val="18"/>
          <w:szCs w:val="18"/>
          <w:lang w:val="ka-GE"/>
        </w:rPr>
        <w:t>ასევე,</w:t>
      </w:r>
      <w:r w:rsidRPr="00906CC9">
        <w:rPr>
          <w:rFonts w:ascii="Sylfaen" w:eastAsiaTheme="minorHAnsi" w:hAnsi="Sylfaen" w:cstheme="minorBidi"/>
          <w:b/>
          <w:bCs/>
          <w:sz w:val="18"/>
          <w:szCs w:val="18"/>
          <w:lang w:val="ka-GE"/>
        </w:rPr>
        <w:t xml:space="preserve"> დროულად მოხდეს არსებული  საკანონმდებლო  ბაზის   გადახედვა/განახლება.</w:t>
      </w:r>
    </w:p>
    <w:p w:rsidR="00591820" w:rsidRPr="00906CC9" w:rsidRDefault="00591820" w:rsidP="00906CC9">
      <w:pPr>
        <w:pStyle w:val="ListParagraph"/>
        <w:numPr>
          <w:ilvl w:val="0"/>
          <w:numId w:val="38"/>
        </w:numPr>
        <w:tabs>
          <w:tab w:val="left" w:pos="851"/>
          <w:tab w:val="left" w:pos="10170"/>
        </w:tabs>
        <w:spacing w:after="0" w:line="276" w:lineRule="auto"/>
        <w:ind w:left="0" w:right="50" w:firstLine="270"/>
        <w:jc w:val="both"/>
        <w:rPr>
          <w:rFonts w:ascii="Sylfaen" w:eastAsiaTheme="minorHAnsi" w:hAnsi="Sylfaen" w:cstheme="minorBidi"/>
          <w:b/>
          <w:bCs/>
          <w:sz w:val="18"/>
          <w:szCs w:val="18"/>
          <w:lang w:val="ka-GE"/>
        </w:rPr>
      </w:pPr>
      <w:r w:rsidRPr="00906CC9">
        <w:rPr>
          <w:rFonts w:ascii="Sylfaen" w:eastAsiaTheme="minorHAnsi" w:hAnsi="Sylfaen" w:cstheme="minorBidi"/>
          <w:b/>
          <w:bCs/>
          <w:sz w:val="18"/>
          <w:szCs w:val="18"/>
          <w:lang w:val="ka-GE"/>
        </w:rPr>
        <w:t>ამოქმედდეს „პარკირების რეგულირების წესი“— შესაბამისი ინფრასტრუქტურის, აღსრულების მექანიზმებისა და  აღრიცხვის უზრუნველყოფით. რაც ხელს შეუწყობს, როგორც საგზაო მოძრაობის მოწესრიგებას, ასევე, მუნიციპალიტეტის შემოსავლების გაზრდას.</w:t>
      </w:r>
    </w:p>
    <w:p w:rsidR="00591820" w:rsidRPr="00906CC9" w:rsidRDefault="00591820" w:rsidP="00906CC9">
      <w:pPr>
        <w:pStyle w:val="ListParagraph"/>
        <w:numPr>
          <w:ilvl w:val="0"/>
          <w:numId w:val="38"/>
        </w:numPr>
        <w:tabs>
          <w:tab w:val="left" w:pos="851"/>
          <w:tab w:val="left" w:pos="10170"/>
        </w:tabs>
        <w:spacing w:after="0" w:line="276" w:lineRule="auto"/>
        <w:ind w:left="0" w:right="50" w:firstLine="270"/>
        <w:jc w:val="both"/>
        <w:rPr>
          <w:rFonts w:ascii="Sylfaen" w:eastAsiaTheme="minorHAnsi" w:hAnsi="Sylfaen" w:cstheme="minorBidi"/>
          <w:b/>
          <w:bCs/>
          <w:sz w:val="18"/>
          <w:szCs w:val="18"/>
          <w:lang w:val="ka-GE"/>
        </w:rPr>
      </w:pPr>
      <w:r w:rsidRPr="00906CC9">
        <w:rPr>
          <w:rFonts w:ascii="Sylfaen" w:eastAsia="Times New Roman" w:hAnsi="Sylfaen" w:cs="Sylfaen"/>
          <w:b/>
          <w:sz w:val="18"/>
          <w:szCs w:val="18"/>
          <w:lang w:val="ka-GE"/>
        </w:rPr>
        <w:t>აუცილებელია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ka-GE"/>
        </w:rPr>
        <w:t>დაინერგოს</w:t>
      </w:r>
      <w:r w:rsidRPr="00906CC9">
        <w:rPr>
          <w:rFonts w:ascii="Sylfaen" w:eastAsia="Times New Roman" w:hAnsi="Sylfaen"/>
          <w:b/>
          <w:sz w:val="18"/>
          <w:szCs w:val="18"/>
          <w:lang w:val="en-US"/>
        </w:rPr>
        <w:t xml:space="preserve"> </w:t>
      </w:r>
      <w:r w:rsidRPr="00906CC9">
        <w:rPr>
          <w:rFonts w:ascii="Sylfaen" w:eastAsia="Times New Roman" w:hAnsi="Sylfaen" w:cs="Sylfaen"/>
          <w:b/>
          <w:bCs/>
          <w:sz w:val="18"/>
          <w:szCs w:val="18"/>
          <w:lang w:val="en-US"/>
        </w:rPr>
        <w:t>გეგმიური</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მონიტორინგისა</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და</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შემოწმების</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სისტემა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რომელიც</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მოიცავს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მუნიციპალიტეტის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ადმინისტრაციულ</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საზღვრებში</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მიმდინარე</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სამშენებლო</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პროცესების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რეგულარულად</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დათვალიერებას</w:t>
      </w:r>
      <w:r w:rsidRPr="00906CC9">
        <w:rPr>
          <w:rFonts w:ascii="Sylfaen" w:eastAsia="Times New Roman" w:hAnsi="Sylfaen"/>
          <w:b/>
          <w:sz w:val="18"/>
          <w:szCs w:val="18"/>
          <w:lang w:val="en-US"/>
        </w:rPr>
        <w:t>.</w:t>
      </w:r>
      <w:r w:rsidRPr="00906CC9">
        <w:rPr>
          <w:rFonts w:ascii="Sylfaen" w:eastAsia="Times New Roman" w:hAnsi="Sylfaen"/>
          <w:b/>
          <w:sz w:val="18"/>
          <w:szCs w:val="18"/>
          <w:lang w:val="ka-GE"/>
        </w:rPr>
        <w:t xml:space="preserve"> </w:t>
      </w:r>
      <w:r w:rsidRPr="00906CC9">
        <w:rPr>
          <w:rFonts w:ascii="Sylfaen" w:eastAsia="Times New Roman" w:hAnsi="Sylfaen"/>
          <w:b/>
          <w:sz w:val="18"/>
          <w:szCs w:val="18"/>
          <w:lang w:val="ka-GE"/>
        </w:rPr>
        <w:lastRenderedPageBreak/>
        <w:t>რაც</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ხელს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შეუწყობს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დარღვევების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გამოვლენას</w:t>
      </w:r>
      <w:r w:rsidRPr="00906CC9">
        <w:rPr>
          <w:rFonts w:ascii="Sylfaen" w:eastAsia="Times New Roman" w:hAnsi="Sylfaen"/>
          <w:b/>
          <w:sz w:val="18"/>
          <w:szCs w:val="18"/>
          <w:lang w:val="en-US"/>
        </w:rPr>
        <w:t xml:space="preserve"> </w:t>
      </w:r>
      <w:r w:rsidRPr="00906CC9">
        <w:rPr>
          <w:rFonts w:ascii="Sylfaen" w:eastAsia="Times New Roman" w:hAnsi="Sylfaen" w:cs="Sylfaen"/>
          <w:b/>
          <w:bCs/>
          <w:sz w:val="18"/>
          <w:szCs w:val="18"/>
          <w:lang w:val="en-US"/>
        </w:rPr>
        <w:t>საკუთარი</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ინიციატივით</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და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არა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მხოლოდ</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მესამე</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პირების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შეტყობინების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საფუძველზე</w:t>
      </w:r>
      <w:r w:rsidRPr="00906CC9">
        <w:rPr>
          <w:rFonts w:ascii="Sylfaen" w:eastAsia="Times New Roman" w:hAnsi="Sylfaen"/>
          <w:b/>
          <w:sz w:val="18"/>
          <w:szCs w:val="18"/>
          <w:lang w:val="en-US"/>
        </w:rPr>
        <w:t>.</w:t>
      </w:r>
    </w:p>
    <w:p w:rsidR="00591820" w:rsidRPr="00906CC9" w:rsidRDefault="00591820" w:rsidP="00906CC9">
      <w:pPr>
        <w:pStyle w:val="ListParagraph"/>
        <w:numPr>
          <w:ilvl w:val="0"/>
          <w:numId w:val="38"/>
        </w:numPr>
        <w:tabs>
          <w:tab w:val="left" w:pos="851"/>
          <w:tab w:val="left" w:pos="10170"/>
        </w:tabs>
        <w:spacing w:after="0" w:line="276" w:lineRule="auto"/>
        <w:ind w:left="0" w:right="50" w:firstLine="270"/>
        <w:jc w:val="both"/>
        <w:rPr>
          <w:rFonts w:ascii="Sylfaen" w:eastAsiaTheme="minorHAnsi" w:hAnsi="Sylfaen" w:cstheme="minorBidi"/>
          <w:b/>
          <w:bCs/>
          <w:sz w:val="18"/>
          <w:szCs w:val="18"/>
          <w:lang w:val="ka-GE"/>
        </w:rPr>
      </w:pPr>
      <w:r w:rsidRPr="00906CC9">
        <w:rPr>
          <w:rFonts w:ascii="Sylfaen" w:eastAsia="Times New Roman" w:hAnsi="Sylfaen"/>
          <w:b/>
          <w:sz w:val="18"/>
          <w:szCs w:val="18"/>
          <w:lang w:val="ka-GE"/>
        </w:rPr>
        <w:t xml:space="preserve">მოწესრიგდეს ტერიტორიული ზონირების საკითხი, რათა გაიმართოს მოსაკრებლის ოდენობის დარიცხვის პროცესი. </w:t>
      </w:r>
      <w:r w:rsidRPr="00906CC9">
        <w:rPr>
          <w:rFonts w:ascii="Sylfaen" w:eastAsia="Times New Roman" w:hAnsi="Sylfaen" w:cs="Sylfaen"/>
          <w:b/>
          <w:sz w:val="18"/>
          <w:szCs w:val="18"/>
          <w:lang w:val="en-US"/>
        </w:rPr>
        <w:t>შე</w:t>
      </w:r>
      <w:r w:rsidRPr="00906CC9">
        <w:rPr>
          <w:rFonts w:ascii="Sylfaen" w:eastAsia="Times New Roman" w:hAnsi="Sylfaen" w:cs="Sylfaen"/>
          <w:b/>
          <w:sz w:val="18"/>
          <w:szCs w:val="18"/>
          <w:lang w:val="ka-GE"/>
        </w:rPr>
        <w:t>ი</w:t>
      </w:r>
      <w:r w:rsidRPr="00906CC9">
        <w:rPr>
          <w:rFonts w:ascii="Sylfaen" w:eastAsia="Times New Roman" w:hAnsi="Sylfaen" w:cs="Sylfaen"/>
          <w:b/>
          <w:sz w:val="18"/>
          <w:szCs w:val="18"/>
          <w:lang w:val="en-US"/>
        </w:rPr>
        <w:t>ქმნ</w:t>
      </w:r>
      <w:r w:rsidRPr="00906CC9">
        <w:rPr>
          <w:rFonts w:ascii="Sylfaen" w:eastAsia="Times New Roman" w:hAnsi="Sylfaen" w:cs="Sylfaen"/>
          <w:b/>
          <w:sz w:val="18"/>
          <w:szCs w:val="18"/>
          <w:lang w:val="ka-GE"/>
        </w:rPr>
        <w:t>ას</w:t>
      </w:r>
      <w:r w:rsidRPr="00906CC9">
        <w:rPr>
          <w:rFonts w:ascii="Sylfaen" w:eastAsia="Times New Roman" w:hAnsi="Sylfaen"/>
          <w:b/>
          <w:sz w:val="18"/>
          <w:szCs w:val="18"/>
          <w:lang w:val="en-US"/>
        </w:rPr>
        <w:t xml:space="preserve"> </w:t>
      </w:r>
      <w:r w:rsidRPr="00906CC9">
        <w:rPr>
          <w:rFonts w:ascii="Sylfaen" w:eastAsia="Times New Roman" w:hAnsi="Sylfaen" w:cs="Sylfaen"/>
          <w:b/>
          <w:bCs/>
          <w:sz w:val="18"/>
          <w:szCs w:val="18"/>
          <w:lang w:val="en-US"/>
        </w:rPr>
        <w:t>დასუფთავების</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მოსაკრებლის</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გადამხდელთა</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ერთიანი</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ელექტრონული</w:t>
      </w:r>
      <w:r w:rsidRPr="00906CC9">
        <w:rPr>
          <w:rFonts w:ascii="Sylfaen" w:eastAsia="Times New Roman" w:hAnsi="Sylfaen"/>
          <w:b/>
          <w:bCs/>
          <w:sz w:val="18"/>
          <w:szCs w:val="18"/>
          <w:lang w:val="en-US"/>
        </w:rPr>
        <w:t xml:space="preserve"> </w:t>
      </w:r>
      <w:r w:rsidRPr="00906CC9">
        <w:rPr>
          <w:rFonts w:ascii="Sylfaen" w:eastAsia="Times New Roman" w:hAnsi="Sylfaen" w:cs="Sylfaen"/>
          <w:b/>
          <w:bCs/>
          <w:sz w:val="18"/>
          <w:szCs w:val="18"/>
          <w:lang w:val="en-US"/>
        </w:rPr>
        <w:t>ბაზა</w:t>
      </w:r>
      <w:r w:rsidRPr="00906CC9">
        <w:rPr>
          <w:rFonts w:ascii="Sylfaen" w:eastAsia="Times New Roman" w:hAnsi="Sylfaen"/>
          <w:b/>
          <w:sz w:val="18"/>
          <w:szCs w:val="18"/>
          <w:lang w:val="en-US"/>
        </w:rPr>
        <w:t>;</w:t>
      </w:r>
      <w:r w:rsidRPr="00906CC9">
        <w:rPr>
          <w:rFonts w:ascii="Sylfaen" w:eastAsia="Times New Roman" w:hAnsi="Sylfaen"/>
          <w:b/>
          <w:sz w:val="18"/>
          <w:szCs w:val="18"/>
          <w:lang w:val="ka-GE"/>
        </w:rPr>
        <w:t xml:space="preserve"> </w:t>
      </w:r>
      <w:r w:rsidRPr="00906CC9">
        <w:rPr>
          <w:rFonts w:ascii="Sylfaen" w:eastAsia="Times New Roman" w:hAnsi="Sylfaen" w:cs="Sylfaen"/>
          <w:b/>
          <w:sz w:val="18"/>
          <w:szCs w:val="18"/>
          <w:lang w:val="en-US"/>
        </w:rPr>
        <w:t>გან</w:t>
      </w:r>
      <w:r w:rsidRPr="00906CC9">
        <w:rPr>
          <w:rFonts w:ascii="Sylfaen" w:eastAsia="Times New Roman" w:hAnsi="Sylfaen" w:cs="Sylfaen"/>
          <w:b/>
          <w:sz w:val="18"/>
          <w:szCs w:val="18"/>
          <w:lang w:val="ka-GE"/>
        </w:rPr>
        <w:t>ი</w:t>
      </w:r>
      <w:r w:rsidRPr="00906CC9">
        <w:rPr>
          <w:rFonts w:ascii="Sylfaen" w:eastAsia="Times New Roman" w:hAnsi="Sylfaen" w:cs="Sylfaen"/>
          <w:b/>
          <w:sz w:val="18"/>
          <w:szCs w:val="18"/>
          <w:lang w:val="en-US"/>
        </w:rPr>
        <w:t>საზღვროს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გადამხდელთა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რეგისტრაციის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ჩარიცხვისა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და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ამორიცხვის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მკაფიო</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პროცედურები</w:t>
      </w:r>
      <w:r w:rsidRPr="00906CC9">
        <w:rPr>
          <w:rFonts w:ascii="Sylfaen" w:eastAsia="Times New Roman" w:hAnsi="Sylfaen"/>
          <w:b/>
          <w:sz w:val="18"/>
          <w:szCs w:val="18"/>
          <w:lang w:val="en-US"/>
        </w:rPr>
        <w:t>;</w:t>
      </w:r>
      <w:r w:rsidRPr="00906CC9">
        <w:rPr>
          <w:rFonts w:ascii="Sylfaen" w:eastAsia="Times New Roman" w:hAnsi="Sylfaen"/>
          <w:b/>
          <w:sz w:val="18"/>
          <w:szCs w:val="18"/>
          <w:lang w:val="ka-GE"/>
        </w:rPr>
        <w:t xml:space="preserve"> </w:t>
      </w:r>
      <w:r w:rsidRPr="00906CC9">
        <w:rPr>
          <w:rFonts w:ascii="Sylfaen" w:eastAsia="Times New Roman" w:hAnsi="Sylfaen" w:cs="Sylfaen"/>
          <w:b/>
          <w:sz w:val="18"/>
          <w:szCs w:val="18"/>
          <w:lang w:val="en-US"/>
        </w:rPr>
        <w:t>დაიწყოს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ფიზიკური</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პირებიდან</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მოსაკრებლის</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ადმინისტრირება</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კანონით</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დადგენილი</w:t>
      </w:r>
      <w:r w:rsidRPr="00906CC9">
        <w:rPr>
          <w:rFonts w:ascii="Sylfaen" w:eastAsia="Times New Roman" w:hAnsi="Sylfaen"/>
          <w:b/>
          <w:sz w:val="18"/>
          <w:szCs w:val="18"/>
          <w:lang w:val="en-US"/>
        </w:rPr>
        <w:t xml:space="preserve"> </w:t>
      </w:r>
      <w:r w:rsidRPr="00906CC9">
        <w:rPr>
          <w:rFonts w:ascii="Sylfaen" w:eastAsia="Times New Roman" w:hAnsi="Sylfaen" w:cs="Sylfaen"/>
          <w:b/>
          <w:sz w:val="18"/>
          <w:szCs w:val="18"/>
          <w:lang w:val="en-US"/>
        </w:rPr>
        <w:t>წესით</w:t>
      </w:r>
      <w:r w:rsidRPr="00906CC9">
        <w:rPr>
          <w:rFonts w:ascii="Sylfaen" w:eastAsia="Times New Roman" w:hAnsi="Sylfaen"/>
          <w:b/>
          <w:sz w:val="18"/>
          <w:szCs w:val="18"/>
          <w:lang w:val="en-US"/>
        </w:rPr>
        <w:t>;</w:t>
      </w:r>
    </w:p>
    <w:p w:rsidR="00591820" w:rsidRPr="00906CC9" w:rsidRDefault="00591820" w:rsidP="00906CC9">
      <w:pPr>
        <w:pStyle w:val="ListParagraph"/>
        <w:numPr>
          <w:ilvl w:val="0"/>
          <w:numId w:val="38"/>
        </w:numPr>
        <w:tabs>
          <w:tab w:val="left" w:pos="851"/>
          <w:tab w:val="left" w:pos="10170"/>
        </w:tabs>
        <w:spacing w:after="0" w:line="276" w:lineRule="auto"/>
        <w:ind w:left="0" w:right="50" w:firstLine="270"/>
        <w:jc w:val="both"/>
        <w:rPr>
          <w:rFonts w:ascii="Sylfaen" w:eastAsia="Times New Roman" w:hAnsi="Sylfaen" w:cs="Sylfaen"/>
          <w:b/>
          <w:sz w:val="18"/>
          <w:szCs w:val="18"/>
          <w:lang w:val="en-US"/>
        </w:rPr>
      </w:pPr>
      <w:r w:rsidRPr="00906CC9">
        <w:rPr>
          <w:rFonts w:ascii="Sylfaen" w:eastAsiaTheme="minorHAnsi" w:hAnsi="Sylfaen" w:cstheme="minorBidi"/>
          <w:b/>
          <w:bCs/>
          <w:sz w:val="18"/>
          <w:szCs w:val="18"/>
          <w:lang w:val="ka-GE"/>
        </w:rPr>
        <w:t>განხორციელდეს ყველა მოქმედი და დასრულებული ხელშეკრულების სრულყოფილი გადამოწმება საქმიანობის ტიპის, ზონირების, ფართობების და განაკვეთების შესაბამისობით; გამოვლენილი შეუსაბამობები  დაკორექტირდეს (საჭიროების შემთხვევაში – დამატებითი დარიცხვებით). განხორციელდეს მოსაკრებლის სისტემური, ყოველთვიური მონიტორინგი, გადაუხდელობის შემთხვევაში გამოყენებულ იქნას ხელშეკრულებით გათვალისწინებული ზომები;</w:t>
      </w:r>
    </w:p>
    <w:p w:rsidR="00591820" w:rsidRPr="00906CC9" w:rsidRDefault="00591820" w:rsidP="00906CC9">
      <w:pPr>
        <w:pStyle w:val="ListParagraph"/>
        <w:numPr>
          <w:ilvl w:val="0"/>
          <w:numId w:val="38"/>
        </w:numPr>
        <w:tabs>
          <w:tab w:val="left" w:pos="851"/>
          <w:tab w:val="left" w:pos="10170"/>
        </w:tabs>
        <w:spacing w:after="0" w:line="276" w:lineRule="auto"/>
        <w:ind w:left="0" w:right="50" w:firstLine="270"/>
        <w:jc w:val="both"/>
        <w:rPr>
          <w:rFonts w:ascii="Sylfaen" w:eastAsia="Times New Roman" w:hAnsi="Sylfaen" w:cs="Sylfaen"/>
          <w:b/>
          <w:sz w:val="18"/>
          <w:szCs w:val="18"/>
          <w:lang w:val="en-US"/>
        </w:rPr>
      </w:pPr>
      <w:proofErr w:type="gramStart"/>
      <w:r w:rsidRPr="00906CC9">
        <w:rPr>
          <w:rFonts w:ascii="Sylfaen" w:eastAsia="Times New Roman" w:hAnsi="Sylfaen" w:cs="Sylfaen"/>
          <w:b/>
          <w:sz w:val="18"/>
          <w:szCs w:val="18"/>
          <w:lang w:val="en-US"/>
        </w:rPr>
        <w:t>ხელშეკრულების</w:t>
      </w:r>
      <w:proofErr w:type="gramEnd"/>
      <w:r w:rsidRPr="00906CC9">
        <w:rPr>
          <w:rFonts w:ascii="Sylfaen" w:eastAsia="Times New Roman" w:hAnsi="Sylfaen" w:cs="Sylfaen"/>
          <w:b/>
          <w:sz w:val="18"/>
          <w:szCs w:val="18"/>
          <w:lang w:val="en-US"/>
        </w:rPr>
        <w:t xml:space="preserve"> შეწყვეტა </w:t>
      </w:r>
      <w:r w:rsidRPr="00906CC9">
        <w:rPr>
          <w:rFonts w:ascii="Sylfaen" w:eastAsia="Times New Roman" w:hAnsi="Sylfaen" w:cs="Sylfaen"/>
          <w:b/>
          <w:sz w:val="18"/>
          <w:szCs w:val="18"/>
          <w:lang w:val="ka-GE"/>
        </w:rPr>
        <w:t>განხორციელდეს</w:t>
      </w:r>
      <w:r w:rsidRPr="00906CC9">
        <w:rPr>
          <w:rFonts w:ascii="Sylfaen" w:eastAsia="Times New Roman" w:hAnsi="Sylfaen" w:cs="Sylfaen"/>
          <w:b/>
          <w:sz w:val="18"/>
          <w:szCs w:val="18"/>
          <w:lang w:val="en-US"/>
        </w:rPr>
        <w:t xml:space="preserve"> </w:t>
      </w:r>
      <w:r w:rsidRPr="00906CC9">
        <w:rPr>
          <w:rFonts w:ascii="Sylfaen" w:eastAsia="Times New Roman" w:hAnsi="Sylfaen" w:cs="Sylfaen"/>
          <w:b/>
          <w:sz w:val="18"/>
          <w:szCs w:val="18"/>
          <w:lang w:val="ka-GE"/>
        </w:rPr>
        <w:t xml:space="preserve">სამართლებრივად, დადგენილი სტანდარტებით და პროცედურების დაცვით </w:t>
      </w:r>
      <w:r w:rsidRPr="00906CC9">
        <w:rPr>
          <w:rFonts w:ascii="Sylfaen" w:eastAsia="Times New Roman" w:hAnsi="Sylfaen" w:cs="Sylfaen"/>
          <w:b/>
          <w:sz w:val="18"/>
          <w:szCs w:val="18"/>
          <w:lang w:val="en-US"/>
        </w:rPr>
        <w:t>(განცხადება, დადასტურება, ორმხრივი ხელმოწერა); შეწყვეტამდე უზრუნველყოფილი იქნას ყველა გადასახადის სრულად დაფარვა.</w:t>
      </w:r>
    </w:p>
    <w:p w:rsidR="00591820" w:rsidRPr="00906CC9" w:rsidRDefault="00591820" w:rsidP="00906CC9">
      <w:pPr>
        <w:tabs>
          <w:tab w:val="left" w:pos="851"/>
          <w:tab w:val="left" w:pos="10170"/>
        </w:tabs>
        <w:spacing w:after="0"/>
        <w:ind w:right="50" w:firstLine="270"/>
        <w:jc w:val="both"/>
        <w:rPr>
          <w:rFonts w:ascii="Sylfaen" w:eastAsiaTheme="minorHAnsi" w:hAnsi="Sylfaen"/>
          <w:bCs/>
          <w:sz w:val="18"/>
          <w:szCs w:val="18"/>
          <w:lang w:val="ka-GE"/>
        </w:rPr>
      </w:pPr>
    </w:p>
    <w:p w:rsidR="00591820" w:rsidRPr="00906CC9" w:rsidRDefault="00591820" w:rsidP="00906CC9">
      <w:pPr>
        <w:pStyle w:val="ListParagraph"/>
        <w:numPr>
          <w:ilvl w:val="0"/>
          <w:numId w:val="37"/>
        </w:numPr>
        <w:spacing w:after="0" w:line="276" w:lineRule="auto"/>
        <w:ind w:left="0" w:right="50" w:firstLine="270"/>
        <w:jc w:val="both"/>
        <w:rPr>
          <w:rFonts w:ascii="Sylfaen" w:eastAsia="Times New Roman" w:hAnsi="Sylfaen"/>
          <w:b/>
          <w:i/>
          <w:iCs/>
          <w:color w:val="2E74B5" w:themeColor="accent1" w:themeShade="BF"/>
          <w:sz w:val="18"/>
          <w:szCs w:val="18"/>
          <w:lang w:val="ka-GE"/>
        </w:rPr>
      </w:pPr>
      <w:bookmarkStart w:id="2" w:name="_Hlk122953135"/>
      <w:r w:rsidRPr="00906CC9">
        <w:rPr>
          <w:rFonts w:ascii="Sylfaen" w:eastAsia="Times New Roman" w:hAnsi="Sylfaen"/>
          <w:b/>
          <w:i/>
          <w:iCs/>
          <w:color w:val="2E74B5" w:themeColor="accent1" w:themeShade="BF"/>
          <w:sz w:val="18"/>
          <w:szCs w:val="18"/>
          <w:lang w:val="ka-GE"/>
        </w:rPr>
        <w:t>შედეგები და პროგრესი</w:t>
      </w:r>
    </w:p>
    <w:bookmarkEnd w:id="2"/>
    <w:p w:rsidR="00591820" w:rsidRPr="00906CC9" w:rsidRDefault="00591820" w:rsidP="00906CC9">
      <w:pPr>
        <w:spacing w:after="0"/>
        <w:ind w:right="50" w:firstLine="270"/>
        <w:jc w:val="both"/>
        <w:rPr>
          <w:rFonts w:ascii="Sylfaen" w:hAnsi="Sylfaen"/>
          <w:sz w:val="18"/>
          <w:szCs w:val="18"/>
          <w:lang w:val="ka-GE"/>
        </w:rPr>
      </w:pPr>
      <w:r w:rsidRPr="00906CC9">
        <w:rPr>
          <w:rFonts w:ascii="Sylfaen" w:eastAsia="Times New Roman" w:hAnsi="Sylfaen" w:cs="Sylfaen"/>
          <w:sz w:val="18"/>
          <w:szCs w:val="18"/>
          <w:lang w:val="ka-GE" w:eastAsia="en-US"/>
        </w:rPr>
        <w:t xml:space="preserve">შიდა აუდიტის სამსახურის მიერ, 2025 წელში გაცემული რეკომენდაციების შესრულების მონიტორინგი განხორციელდა 3 (სამი) ობიექტში - 1. </w:t>
      </w:r>
      <w:r w:rsidRPr="00906CC9">
        <w:rPr>
          <w:rFonts w:ascii="Sylfaen" w:hAnsi="Sylfaen"/>
          <w:sz w:val="18"/>
          <w:szCs w:val="18"/>
          <w:lang w:val="ka-GE"/>
        </w:rPr>
        <w:t>ა(ა)იპ „ტყიბულის მუნიციპალიტეტის სპორტულ  ცენტრი“;</w:t>
      </w:r>
      <w:r w:rsidRPr="00906CC9">
        <w:rPr>
          <w:rStyle w:val="FootnoteReference"/>
          <w:rFonts w:ascii="Sylfaen" w:hAnsi="Sylfaen"/>
          <w:sz w:val="18"/>
          <w:szCs w:val="18"/>
          <w:lang w:val="ka-GE"/>
        </w:rPr>
        <w:footnoteReference w:id="1"/>
      </w:r>
    </w:p>
    <w:p w:rsidR="00591820" w:rsidRPr="00906CC9" w:rsidRDefault="00591820" w:rsidP="00906CC9">
      <w:pPr>
        <w:spacing w:after="0"/>
        <w:ind w:right="50" w:firstLine="270"/>
        <w:jc w:val="both"/>
        <w:rPr>
          <w:rFonts w:ascii="Sylfaen" w:eastAsia="Times New Roman" w:hAnsi="Sylfaen" w:cs="Sylfaen"/>
          <w:sz w:val="18"/>
          <w:szCs w:val="18"/>
          <w:lang w:val="ka-GE" w:eastAsia="en-US"/>
        </w:rPr>
      </w:pPr>
      <w:r w:rsidRPr="00906CC9">
        <w:rPr>
          <w:rFonts w:ascii="Sylfaen" w:hAnsi="Sylfaen"/>
          <w:sz w:val="18"/>
          <w:szCs w:val="18"/>
          <w:lang w:val="ka-GE"/>
        </w:rPr>
        <w:t>2. ა(ა)იპ „ტყიბულის მუნიციპალიტეტის სკოლამდელი აღზრდისა და განათლების დაწესებულებათა გაერთიანება“;</w:t>
      </w:r>
    </w:p>
    <w:p w:rsidR="00591820" w:rsidRPr="00906CC9" w:rsidRDefault="00591820" w:rsidP="00906CC9">
      <w:pPr>
        <w:spacing w:after="0"/>
        <w:ind w:right="50" w:firstLine="270"/>
        <w:jc w:val="both"/>
        <w:rPr>
          <w:rFonts w:ascii="Sylfaen" w:eastAsia="Times New Roman" w:hAnsi="Sylfaen" w:cs="Sylfaen"/>
          <w:sz w:val="18"/>
          <w:szCs w:val="18"/>
          <w:lang w:val="ka-GE" w:eastAsia="en-US"/>
        </w:rPr>
      </w:pPr>
      <w:r w:rsidRPr="00906CC9">
        <w:rPr>
          <w:rFonts w:ascii="Sylfaen" w:eastAsia="Times New Roman" w:hAnsi="Sylfaen" w:cs="Sylfaen"/>
          <w:sz w:val="18"/>
          <w:szCs w:val="18"/>
          <w:lang w:val="ka-GE" w:eastAsia="en-US"/>
        </w:rPr>
        <w:t>3. ტყიბულის მუნიციპალიტეტის მერიის ჯანმრთელობის, კულტურის, განათლებისა და სოციალური მხარდაჭერის სამსახური;</w:t>
      </w:r>
    </w:p>
    <w:p w:rsidR="00591820" w:rsidRPr="00906CC9" w:rsidRDefault="00591820" w:rsidP="00906CC9">
      <w:pPr>
        <w:spacing w:after="0"/>
        <w:ind w:right="50" w:firstLine="270"/>
        <w:jc w:val="both"/>
        <w:rPr>
          <w:rFonts w:ascii="Sylfaen" w:eastAsia="Times New Roman" w:hAnsi="Sylfaen" w:cs="Times New Roman"/>
          <w:sz w:val="18"/>
          <w:szCs w:val="18"/>
          <w:lang w:val="ka-GE" w:eastAsia="en-US"/>
        </w:rPr>
      </w:pPr>
      <w:r w:rsidRPr="00906CC9">
        <w:rPr>
          <w:rFonts w:ascii="Sylfaen" w:eastAsia="Times New Roman" w:hAnsi="Sylfaen" w:cs="Sylfaen"/>
          <w:b/>
          <w:color w:val="2E74B5" w:themeColor="accent1" w:themeShade="BF"/>
          <w:sz w:val="18"/>
          <w:szCs w:val="18"/>
          <w:lang w:val="ka-GE" w:eastAsia="en-US"/>
        </w:rPr>
        <w:t xml:space="preserve"> </w:t>
      </w:r>
      <w:r w:rsidRPr="00906CC9">
        <w:rPr>
          <w:rFonts w:ascii="Sylfaen" w:hAnsi="Sylfaen"/>
          <w:sz w:val="18"/>
          <w:szCs w:val="18"/>
          <w:lang w:val="ka-GE"/>
        </w:rPr>
        <w:t>ა(ა)იპ „ტყიბულის მუნიციპალიტეტის სპორტულ  ცენტრი“ - გაცემული იქნა 10 რეკომენდაცია.  მონიტორინგის პერიოდში შესრულებულია 4</w:t>
      </w:r>
      <w:r w:rsidRPr="00906CC9">
        <w:rPr>
          <w:rFonts w:ascii="Sylfaen" w:hAnsi="Sylfaen"/>
          <w:sz w:val="18"/>
          <w:szCs w:val="18"/>
          <w:lang w:val="en-US"/>
        </w:rPr>
        <w:t xml:space="preserve"> </w:t>
      </w:r>
      <w:r w:rsidRPr="00906CC9">
        <w:rPr>
          <w:rFonts w:ascii="Sylfaen" w:hAnsi="Sylfaen"/>
          <w:sz w:val="18"/>
          <w:szCs w:val="18"/>
          <w:lang w:val="ka-GE"/>
        </w:rPr>
        <w:t>რეკომენდაცია,</w:t>
      </w:r>
      <w:r w:rsidRPr="00906CC9">
        <w:rPr>
          <w:rFonts w:ascii="Sylfaen" w:hAnsi="Sylfaen"/>
          <w:sz w:val="18"/>
          <w:szCs w:val="18"/>
          <w:lang w:val="en-US"/>
        </w:rPr>
        <w:t xml:space="preserve"> </w:t>
      </w:r>
      <w:r w:rsidRPr="00906CC9">
        <w:rPr>
          <w:rFonts w:ascii="Sylfaen" w:hAnsi="Sylfaen"/>
          <w:sz w:val="18"/>
          <w:szCs w:val="18"/>
          <w:lang w:val="ka-GE"/>
        </w:rPr>
        <w:t xml:space="preserve"> ნაწილობრივ შესრულებულია 1 რეკომენდაცია,  შესრულების   პროცესშია  4  რეკომენდაცია,   ვერ შესრულდა  1  რეკომენდაცია.</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Sylfaen"/>
          <w:b/>
          <w:sz w:val="18"/>
          <w:szCs w:val="18"/>
          <w:lang w:val="en-US" w:eastAsia="en-US"/>
        </w:rPr>
        <w:t>რეკომენდაციების</w:t>
      </w:r>
      <w:r w:rsidRPr="00906CC9">
        <w:rPr>
          <w:rFonts w:ascii="Sylfaen" w:eastAsia="Times New Roman" w:hAnsi="Sylfaen" w:cs="Times New Roman"/>
          <w:b/>
          <w:sz w:val="18"/>
          <w:szCs w:val="18"/>
          <w:lang w:val="en-US" w:eastAsia="en-US"/>
        </w:rPr>
        <w:t xml:space="preserve"> 40% </w:t>
      </w:r>
      <w:r w:rsidRPr="00906CC9">
        <w:rPr>
          <w:rFonts w:ascii="Sylfaen" w:eastAsia="Times New Roman" w:hAnsi="Sylfaen" w:cs="Sylfaen"/>
          <w:b/>
          <w:sz w:val="18"/>
          <w:szCs w:val="18"/>
          <w:lang w:val="en-US" w:eastAsia="en-US"/>
        </w:rPr>
        <w:t>სრულად</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შესრულებულია</w:t>
      </w:r>
      <w:r w:rsidRPr="00906CC9">
        <w:rPr>
          <w:rFonts w:ascii="Sylfaen" w:eastAsia="Times New Roman" w:hAnsi="Sylfaen" w:cs="Times New Roman"/>
          <w:b/>
          <w:sz w:val="18"/>
          <w:szCs w:val="18"/>
          <w:lang w:val="en-US" w:eastAsia="en-US"/>
        </w:rPr>
        <w:t>;</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Times New Roman"/>
          <w:b/>
          <w:sz w:val="18"/>
          <w:szCs w:val="18"/>
          <w:lang w:val="en-US" w:eastAsia="en-US"/>
        </w:rPr>
        <w:t>5</w:t>
      </w:r>
      <w:r w:rsidRPr="00906CC9">
        <w:rPr>
          <w:rFonts w:ascii="Sylfaen" w:eastAsia="Times New Roman" w:hAnsi="Sylfaen" w:cs="Times New Roman"/>
          <w:b/>
          <w:sz w:val="18"/>
          <w:szCs w:val="18"/>
          <w:lang w:val="ka-GE" w:eastAsia="en-US"/>
        </w:rPr>
        <w:t>0</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შესრულების</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პროცესშია</w:t>
      </w:r>
      <w:r w:rsidRPr="00906CC9">
        <w:rPr>
          <w:rFonts w:ascii="Sylfaen" w:eastAsia="Times New Roman" w:hAnsi="Sylfaen" w:cs="Times New Roman"/>
          <w:b/>
          <w:sz w:val="18"/>
          <w:szCs w:val="18"/>
          <w:lang w:val="en-US" w:eastAsia="en-US"/>
        </w:rPr>
        <w:t>;</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Times New Roman"/>
          <w:b/>
          <w:sz w:val="18"/>
          <w:szCs w:val="18"/>
          <w:lang w:val="en-US" w:eastAsia="en-US"/>
        </w:rPr>
        <w:t xml:space="preserve">10% </w:t>
      </w:r>
      <w:r w:rsidRPr="00906CC9">
        <w:rPr>
          <w:rFonts w:ascii="Sylfaen" w:eastAsia="Times New Roman" w:hAnsi="Sylfaen" w:cs="Sylfaen"/>
          <w:b/>
          <w:sz w:val="18"/>
          <w:szCs w:val="18"/>
          <w:lang w:val="ka-GE" w:eastAsia="en-US"/>
        </w:rPr>
        <w:t>შეუსრულებელი;</w:t>
      </w:r>
    </w:p>
    <w:p w:rsidR="00591820" w:rsidRPr="00906CC9" w:rsidRDefault="00591820" w:rsidP="00906CC9">
      <w:pPr>
        <w:spacing w:after="0"/>
        <w:ind w:right="50" w:firstLine="270"/>
        <w:jc w:val="both"/>
        <w:rPr>
          <w:rFonts w:ascii="Sylfaen" w:hAnsi="Sylfaen"/>
          <w:sz w:val="18"/>
          <w:szCs w:val="18"/>
          <w:lang w:val="ka-GE"/>
        </w:rPr>
      </w:pPr>
      <w:r w:rsidRPr="00906CC9">
        <w:rPr>
          <w:rFonts w:ascii="Sylfaen" w:hAnsi="Sylfaen"/>
          <w:sz w:val="18"/>
          <w:szCs w:val="18"/>
          <w:lang w:val="ka-GE"/>
        </w:rPr>
        <w:t>ა(ა)იპ „ტყიბულის მუნიციპალიტეტის სკოლამდელი აღზრდისა და განათლების დაწესებულებათა გაერთიანება“ - გაცემული იქნა 9 რეკომენდაცია.  ობიექტის მიერ წარმოდგენილი სამოქმედო გეგმით, 6 (ექვსი) რეკომენდაციის შესრულება გათვალისწინებული იყო 2025 წლის 31 ოქტომბრისათვის;  ხოლო 3 (სამი) რეკომენდაციის შესრულება განსაზღვრული იყო 2025 წლის 31 დეკემბრისათვის. შესაბამისად, 2025 წლის დეკემბერში მოხდა 6 (ექვსი) რეკომენდაციის შესრულების მდგომარეობის მონიტორინგი. ხოლო 3 (სამი) რეკომენდაციის შესრულების გადამოწმება მოხდება 2026 წლის იანვარში.</w:t>
      </w:r>
    </w:p>
    <w:p w:rsidR="00591820" w:rsidRPr="00906CC9" w:rsidRDefault="00591820" w:rsidP="00906CC9">
      <w:pPr>
        <w:spacing w:after="0"/>
        <w:ind w:right="50" w:firstLine="270"/>
        <w:jc w:val="both"/>
        <w:rPr>
          <w:rFonts w:ascii="Sylfaen" w:eastAsia="Times New Roman" w:hAnsi="Sylfaen" w:cs="Times New Roman"/>
          <w:sz w:val="18"/>
          <w:szCs w:val="18"/>
          <w:lang w:val="ka-GE" w:eastAsia="en-US"/>
        </w:rPr>
      </w:pPr>
      <w:r w:rsidRPr="00906CC9">
        <w:rPr>
          <w:rFonts w:ascii="Sylfaen" w:hAnsi="Sylfaen"/>
          <w:sz w:val="18"/>
          <w:szCs w:val="18"/>
          <w:lang w:val="ka-GE"/>
        </w:rPr>
        <w:t>გადამოწმებული რეკომენდაციებიდან შესრულებულია 1</w:t>
      </w:r>
      <w:r w:rsidRPr="00906CC9">
        <w:rPr>
          <w:rFonts w:ascii="Sylfaen" w:hAnsi="Sylfaen"/>
          <w:sz w:val="18"/>
          <w:szCs w:val="18"/>
          <w:lang w:val="en-US"/>
        </w:rPr>
        <w:t xml:space="preserve"> </w:t>
      </w:r>
      <w:r w:rsidRPr="00906CC9">
        <w:rPr>
          <w:rFonts w:ascii="Sylfaen" w:hAnsi="Sylfaen"/>
          <w:sz w:val="18"/>
          <w:szCs w:val="18"/>
          <w:lang w:val="ka-GE"/>
        </w:rPr>
        <w:t>რეკომენდაცია,</w:t>
      </w:r>
      <w:r w:rsidRPr="00906CC9">
        <w:rPr>
          <w:rFonts w:ascii="Sylfaen" w:hAnsi="Sylfaen"/>
          <w:sz w:val="18"/>
          <w:szCs w:val="18"/>
          <w:lang w:val="en-US"/>
        </w:rPr>
        <w:t xml:space="preserve"> </w:t>
      </w:r>
      <w:r w:rsidRPr="00906CC9">
        <w:rPr>
          <w:rFonts w:ascii="Sylfaen" w:hAnsi="Sylfaen"/>
          <w:sz w:val="18"/>
          <w:szCs w:val="18"/>
          <w:lang w:val="ka-GE"/>
        </w:rPr>
        <w:t xml:space="preserve"> ნაწილობრივ შესრულებულია 2 რეკომენდაცია,  შეუსრულებელია - 3   და 3 რეკომენდაციის შესრულების ვადა არ დამდგარა.</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Sylfaen"/>
          <w:b/>
          <w:sz w:val="18"/>
          <w:szCs w:val="18"/>
          <w:lang w:val="en-US" w:eastAsia="en-US"/>
        </w:rPr>
        <w:t>რეკომენდაციების</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Times New Roman"/>
          <w:b/>
          <w:sz w:val="18"/>
          <w:szCs w:val="18"/>
          <w:lang w:val="ka-GE" w:eastAsia="en-US"/>
        </w:rPr>
        <w:t>11</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სრულად</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შესრულებულია</w:t>
      </w:r>
      <w:r w:rsidRPr="00906CC9">
        <w:rPr>
          <w:rFonts w:ascii="Sylfaen" w:eastAsia="Times New Roman" w:hAnsi="Sylfaen" w:cs="Times New Roman"/>
          <w:b/>
          <w:sz w:val="18"/>
          <w:szCs w:val="18"/>
          <w:lang w:val="en-US" w:eastAsia="en-US"/>
        </w:rPr>
        <w:t>;</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Times New Roman"/>
          <w:b/>
          <w:sz w:val="18"/>
          <w:szCs w:val="18"/>
          <w:lang w:val="en-US" w:eastAsia="en-US"/>
        </w:rPr>
        <w:t xml:space="preserve">67% </w:t>
      </w:r>
      <w:r w:rsidRPr="00906CC9">
        <w:rPr>
          <w:rFonts w:ascii="Sylfaen" w:eastAsia="Times New Roman" w:hAnsi="Sylfaen" w:cs="Sylfaen"/>
          <w:b/>
          <w:sz w:val="18"/>
          <w:szCs w:val="18"/>
          <w:lang w:val="en-US" w:eastAsia="en-US"/>
        </w:rPr>
        <w:t>შესრულების</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პროცესშია</w:t>
      </w:r>
      <w:r w:rsidRPr="00906CC9">
        <w:rPr>
          <w:rFonts w:ascii="Sylfaen" w:eastAsia="Times New Roman" w:hAnsi="Sylfaen" w:cs="Times New Roman"/>
          <w:b/>
          <w:sz w:val="18"/>
          <w:szCs w:val="18"/>
          <w:lang w:val="en-US" w:eastAsia="en-US"/>
        </w:rPr>
        <w:t>;</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Times New Roman"/>
          <w:b/>
          <w:sz w:val="18"/>
          <w:szCs w:val="18"/>
          <w:lang w:val="en-US" w:eastAsia="en-US"/>
        </w:rPr>
        <w:t xml:space="preserve">22% </w:t>
      </w:r>
      <w:r w:rsidRPr="00906CC9">
        <w:rPr>
          <w:rFonts w:ascii="Sylfaen" w:eastAsia="Times New Roman" w:hAnsi="Sylfaen" w:cs="Sylfaen"/>
          <w:b/>
          <w:sz w:val="18"/>
          <w:szCs w:val="18"/>
          <w:lang w:val="ka-GE" w:eastAsia="en-US"/>
        </w:rPr>
        <w:t>შეუსრულებელი;</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eastAsia="Times New Roman" w:hAnsi="Sylfaen" w:cs="Times New Roman"/>
          <w:sz w:val="18"/>
          <w:szCs w:val="18"/>
          <w:lang w:val="en-US" w:eastAsia="en-US"/>
        </w:rPr>
        <w:t>ტყიბულის მუნიციპალიტეტის მერიის ჯანმრთელობის, კულტურის, განათლებისა და სოციალური მხარდაჭერის სამსახურში - გაცემული იქნა 5 რეკომენდაცია, ობიექტის მიერ წარმოდგენილი სამოქმედო გეგმით, რეკომენდაცი</w:t>
      </w:r>
      <w:r w:rsidRPr="00906CC9">
        <w:rPr>
          <w:rFonts w:ascii="Sylfaen" w:eastAsia="Times New Roman" w:hAnsi="Sylfaen" w:cs="Times New Roman"/>
          <w:sz w:val="18"/>
          <w:szCs w:val="18"/>
          <w:lang w:val="ka-GE" w:eastAsia="en-US"/>
        </w:rPr>
        <w:t>ებ</w:t>
      </w:r>
      <w:r w:rsidRPr="00906CC9">
        <w:rPr>
          <w:rFonts w:ascii="Sylfaen" w:eastAsia="Times New Roman" w:hAnsi="Sylfaen" w:cs="Times New Roman"/>
          <w:sz w:val="18"/>
          <w:szCs w:val="18"/>
          <w:lang w:val="en-US" w:eastAsia="en-US"/>
        </w:rPr>
        <w:t>ის შესრულება გათვალისწინებული</w:t>
      </w:r>
      <w:r w:rsidRPr="00906CC9">
        <w:rPr>
          <w:rFonts w:ascii="Sylfaen" w:eastAsia="Times New Roman" w:hAnsi="Sylfaen" w:cs="Times New Roman"/>
          <w:sz w:val="18"/>
          <w:szCs w:val="18"/>
          <w:lang w:val="ka-GE" w:eastAsia="en-US"/>
        </w:rPr>
        <w:t xml:space="preserve"> იყო</w:t>
      </w:r>
      <w:r w:rsidRPr="00906CC9">
        <w:rPr>
          <w:rFonts w:ascii="Sylfaen" w:eastAsia="Times New Roman" w:hAnsi="Sylfaen" w:cs="Times New Roman"/>
          <w:sz w:val="18"/>
          <w:szCs w:val="18"/>
          <w:lang w:val="en-US" w:eastAsia="en-US"/>
        </w:rPr>
        <w:t xml:space="preserve"> 2025 წლის 1 დეკემბრამდე პერიოდში.</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r w:rsidRPr="00906CC9">
        <w:rPr>
          <w:rFonts w:ascii="Sylfaen" w:hAnsi="Sylfaen"/>
          <w:sz w:val="18"/>
          <w:szCs w:val="18"/>
          <w:lang w:val="ka-GE"/>
        </w:rPr>
        <w:t>მონიტორინგის პერიოდში შესრულებულია 1</w:t>
      </w:r>
      <w:r w:rsidRPr="00906CC9">
        <w:rPr>
          <w:rFonts w:ascii="Sylfaen" w:hAnsi="Sylfaen"/>
          <w:sz w:val="18"/>
          <w:szCs w:val="18"/>
          <w:lang w:val="en-US"/>
        </w:rPr>
        <w:t xml:space="preserve"> </w:t>
      </w:r>
      <w:r w:rsidRPr="00906CC9">
        <w:rPr>
          <w:rFonts w:ascii="Sylfaen" w:hAnsi="Sylfaen"/>
          <w:sz w:val="18"/>
          <w:szCs w:val="18"/>
          <w:lang w:val="ka-GE"/>
        </w:rPr>
        <w:t>რეკომენდაცია,</w:t>
      </w:r>
      <w:r w:rsidRPr="00906CC9">
        <w:rPr>
          <w:rFonts w:ascii="Sylfaen" w:hAnsi="Sylfaen"/>
          <w:sz w:val="18"/>
          <w:szCs w:val="18"/>
          <w:lang w:val="en-US"/>
        </w:rPr>
        <w:t xml:space="preserve"> </w:t>
      </w:r>
      <w:r w:rsidRPr="00906CC9">
        <w:rPr>
          <w:rFonts w:ascii="Sylfaen" w:hAnsi="Sylfaen"/>
          <w:sz w:val="18"/>
          <w:szCs w:val="18"/>
          <w:lang w:val="ka-GE"/>
        </w:rPr>
        <w:t xml:space="preserve"> ნაწილობრივ შესრულებულია 2 რეკომენდაცია,  შეუსრულებელია 2  რეკომენდაცია.</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Sylfaen"/>
          <w:b/>
          <w:sz w:val="18"/>
          <w:szCs w:val="18"/>
          <w:lang w:val="en-US" w:eastAsia="en-US"/>
        </w:rPr>
        <w:t>რეკომენდაციების</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Times New Roman"/>
          <w:b/>
          <w:sz w:val="18"/>
          <w:szCs w:val="18"/>
          <w:lang w:val="ka-GE" w:eastAsia="en-US"/>
        </w:rPr>
        <w:t>20</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სრულად</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შესრულებულია</w:t>
      </w:r>
      <w:r w:rsidRPr="00906CC9">
        <w:rPr>
          <w:rFonts w:ascii="Sylfaen" w:eastAsia="Times New Roman" w:hAnsi="Sylfaen" w:cs="Times New Roman"/>
          <w:b/>
          <w:sz w:val="18"/>
          <w:szCs w:val="18"/>
          <w:lang w:val="en-US" w:eastAsia="en-US"/>
        </w:rPr>
        <w:t>;</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Times New Roman"/>
          <w:b/>
          <w:sz w:val="18"/>
          <w:szCs w:val="18"/>
          <w:lang w:val="ka-GE" w:eastAsia="en-US"/>
        </w:rPr>
        <w:t>40</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შესრულების</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en-US" w:eastAsia="en-US"/>
        </w:rPr>
        <w:t>პროცესშია</w:t>
      </w:r>
      <w:r w:rsidRPr="00906CC9">
        <w:rPr>
          <w:rFonts w:ascii="Sylfaen" w:eastAsia="Times New Roman" w:hAnsi="Sylfaen" w:cs="Times New Roman"/>
          <w:b/>
          <w:sz w:val="18"/>
          <w:szCs w:val="18"/>
          <w:lang w:val="en-US" w:eastAsia="en-US"/>
        </w:rPr>
        <w:t>;</w:t>
      </w:r>
    </w:p>
    <w:p w:rsidR="00591820" w:rsidRPr="00906CC9" w:rsidRDefault="00591820" w:rsidP="00906CC9">
      <w:pPr>
        <w:numPr>
          <w:ilvl w:val="0"/>
          <w:numId w:val="33"/>
        </w:numPr>
        <w:spacing w:after="0"/>
        <w:ind w:left="0" w:right="50" w:firstLine="270"/>
        <w:jc w:val="both"/>
        <w:rPr>
          <w:rFonts w:ascii="Sylfaen" w:eastAsia="Times New Roman" w:hAnsi="Sylfaen" w:cs="Times New Roman"/>
          <w:b/>
          <w:sz w:val="18"/>
          <w:szCs w:val="18"/>
          <w:lang w:val="en-US" w:eastAsia="en-US"/>
        </w:rPr>
      </w:pPr>
      <w:r w:rsidRPr="00906CC9">
        <w:rPr>
          <w:rFonts w:ascii="Sylfaen" w:eastAsia="Times New Roman" w:hAnsi="Sylfaen" w:cs="Times New Roman"/>
          <w:b/>
          <w:sz w:val="18"/>
          <w:szCs w:val="18"/>
          <w:lang w:val="ka-GE" w:eastAsia="en-US"/>
        </w:rPr>
        <w:t>40</w:t>
      </w:r>
      <w:r w:rsidRPr="00906CC9">
        <w:rPr>
          <w:rFonts w:ascii="Sylfaen" w:eastAsia="Times New Roman" w:hAnsi="Sylfaen" w:cs="Times New Roman"/>
          <w:b/>
          <w:sz w:val="18"/>
          <w:szCs w:val="18"/>
          <w:lang w:val="en-US" w:eastAsia="en-US"/>
        </w:rPr>
        <w:t xml:space="preserve">% </w:t>
      </w:r>
      <w:r w:rsidRPr="00906CC9">
        <w:rPr>
          <w:rFonts w:ascii="Sylfaen" w:eastAsia="Times New Roman" w:hAnsi="Sylfaen" w:cs="Sylfaen"/>
          <w:b/>
          <w:sz w:val="18"/>
          <w:szCs w:val="18"/>
          <w:lang w:val="ka-GE" w:eastAsia="en-US"/>
        </w:rPr>
        <w:t>შეუსრულებელი;</w:t>
      </w:r>
    </w:p>
    <w:p w:rsidR="00591820" w:rsidRPr="00906CC9" w:rsidRDefault="00591820" w:rsidP="00906CC9">
      <w:pPr>
        <w:spacing w:after="0"/>
        <w:ind w:right="50" w:firstLine="270"/>
        <w:jc w:val="both"/>
        <w:rPr>
          <w:rFonts w:ascii="Sylfaen" w:eastAsiaTheme="minorHAnsi" w:hAnsi="Sylfaen"/>
          <w:b/>
          <w:bCs/>
          <w:sz w:val="18"/>
          <w:szCs w:val="18"/>
          <w:lang w:val="ka-GE" w:eastAsia="en-US"/>
        </w:rPr>
      </w:pPr>
      <w:r w:rsidRPr="00906CC9">
        <w:rPr>
          <w:rFonts w:ascii="Sylfaen" w:eastAsiaTheme="minorHAnsi" w:hAnsi="Sylfaen"/>
          <w:b/>
          <w:bCs/>
          <w:noProof/>
          <w:sz w:val="18"/>
          <w:szCs w:val="18"/>
          <w:lang w:val="ka-GE" w:eastAsia="en-US"/>
        </w:rPr>
        <w:lastRenderedPageBreak/>
        <w:t>შიდა აუდიტის ობიექტებს განემარტა, რომ არსებული რისკების მისაღებ დონემდე შესამცირებლად აუცილებელია გაცემული</w:t>
      </w:r>
      <w:r w:rsidRPr="00906CC9">
        <w:rPr>
          <w:rFonts w:ascii="Sylfaen" w:eastAsiaTheme="minorHAnsi" w:hAnsi="Sylfaen"/>
          <w:b/>
          <w:bCs/>
          <w:noProof/>
          <w:sz w:val="18"/>
          <w:szCs w:val="18"/>
          <w:lang w:eastAsia="en-US"/>
        </w:rPr>
        <w:t xml:space="preserve"> რეკომენდაციების შესრულება</w:t>
      </w:r>
      <w:r w:rsidRPr="00906CC9">
        <w:rPr>
          <w:rFonts w:ascii="Sylfaen" w:eastAsiaTheme="minorHAnsi" w:hAnsi="Sylfaen"/>
          <w:b/>
          <w:bCs/>
          <w:noProof/>
          <w:sz w:val="18"/>
          <w:szCs w:val="18"/>
          <w:lang w:val="ka-GE" w:eastAsia="en-US"/>
        </w:rPr>
        <w:t>.</w:t>
      </w:r>
      <w:r w:rsidRPr="00906CC9">
        <w:rPr>
          <w:rFonts w:ascii="Sylfaen" w:eastAsiaTheme="minorHAnsi" w:hAnsi="Sylfaen"/>
          <w:b/>
          <w:bCs/>
          <w:noProof/>
          <w:sz w:val="18"/>
          <w:szCs w:val="18"/>
          <w:lang w:eastAsia="en-US"/>
        </w:rPr>
        <w:t xml:space="preserve"> </w:t>
      </w:r>
    </w:p>
    <w:p w:rsidR="00591820" w:rsidRPr="00906CC9" w:rsidRDefault="00591820" w:rsidP="00906CC9">
      <w:pPr>
        <w:spacing w:after="0"/>
        <w:ind w:right="50" w:firstLine="270"/>
        <w:jc w:val="both"/>
        <w:rPr>
          <w:rFonts w:ascii="Sylfaen" w:eastAsia="Sylfaen_PDF_Subset" w:hAnsi="Sylfaen" w:cs="Sylfaen"/>
          <w:b/>
          <w:bCs/>
          <w:i/>
          <w:sz w:val="18"/>
          <w:szCs w:val="18"/>
          <w:lang w:val="ka-GE"/>
        </w:rPr>
      </w:pPr>
      <w:bookmarkStart w:id="3" w:name="_Hlk122954051"/>
      <w:r w:rsidRPr="00906CC9">
        <w:rPr>
          <w:rFonts w:ascii="Sylfaen" w:eastAsia="Sylfaen_PDF_Subset" w:hAnsi="Sylfaen" w:cs="Sylfaen"/>
          <w:b/>
          <w:bCs/>
          <w:i/>
          <w:sz w:val="18"/>
          <w:szCs w:val="18"/>
          <w:lang w:val="ka-GE"/>
        </w:rPr>
        <w:t>7. წლიური  გეგმის  შესრულება  მდგომარეობა</w:t>
      </w:r>
    </w:p>
    <w:bookmarkEnd w:id="3"/>
    <w:p w:rsidR="00591820" w:rsidRPr="00906CC9" w:rsidRDefault="00591820" w:rsidP="00906CC9">
      <w:pPr>
        <w:spacing w:after="0"/>
        <w:ind w:right="50" w:firstLine="270"/>
        <w:jc w:val="both"/>
        <w:rPr>
          <w:rFonts w:ascii="Sylfaen" w:eastAsia="Sylfaen_PDF_Subset" w:hAnsi="Sylfaen" w:cs="Sylfaen"/>
          <w:bCs/>
          <w:sz w:val="18"/>
          <w:szCs w:val="18"/>
          <w:lang w:val="ka-GE"/>
        </w:rPr>
      </w:pPr>
      <w:r w:rsidRPr="00906CC9">
        <w:rPr>
          <w:rFonts w:ascii="Sylfaen" w:eastAsia="Sylfaen_PDF_Subset" w:hAnsi="Sylfaen" w:cs="Sylfaen"/>
          <w:bCs/>
          <w:sz w:val="18"/>
          <w:szCs w:val="18"/>
          <w:lang w:val="ka-GE"/>
        </w:rPr>
        <w:t>შიდა  აუდიტის  სამსახურის  მიერ,</w:t>
      </w:r>
      <w:r w:rsidRPr="00906CC9">
        <w:rPr>
          <w:rFonts w:ascii="Sylfaen" w:eastAsia="Sylfaen_PDF_Subset" w:hAnsi="Sylfaen" w:cs="Sylfaen"/>
          <w:bCs/>
          <w:sz w:val="18"/>
          <w:szCs w:val="18"/>
          <w:lang w:val="en-US"/>
        </w:rPr>
        <w:t xml:space="preserve"> 2025</w:t>
      </w:r>
      <w:r w:rsidRPr="00906CC9">
        <w:rPr>
          <w:rFonts w:ascii="Sylfaen" w:eastAsia="Sylfaen_PDF_Subset" w:hAnsi="Sylfaen" w:cs="Sylfaen"/>
          <w:bCs/>
          <w:sz w:val="18"/>
          <w:szCs w:val="18"/>
          <w:lang w:val="ka-GE"/>
        </w:rPr>
        <w:t xml:space="preserve">  წლის  სამუშაო   გეგმა  შესრულებულია განსაზღვრულ  ვადებში.  შიდა  აუდიტის  სამსახური,  პარალელურად,   ასრულებს  მერის  მიერ  მიღებულ  დავალებებს.  ყველა  დავალება  შესრულებულია  კანონით  განსაზღვრულ  ვადებში.</w:t>
      </w:r>
    </w:p>
    <w:p w:rsidR="00591820" w:rsidRPr="00906CC9" w:rsidRDefault="00591820" w:rsidP="00906CC9">
      <w:pPr>
        <w:spacing w:after="0"/>
        <w:ind w:right="50" w:firstLine="270"/>
        <w:jc w:val="both"/>
        <w:rPr>
          <w:rFonts w:ascii="Sylfaen" w:hAnsi="Sylfaen"/>
          <w:sz w:val="18"/>
          <w:szCs w:val="18"/>
        </w:rPr>
      </w:pPr>
      <w:r w:rsidRPr="00906CC9">
        <w:rPr>
          <w:rFonts w:ascii="Sylfaen" w:eastAsia="Sylfaen_PDF_Subset" w:hAnsi="Sylfaen" w:cs="Sylfaen"/>
          <w:bCs/>
          <w:sz w:val="18"/>
          <w:szCs w:val="18"/>
          <w:lang w:val="ka-GE"/>
        </w:rPr>
        <w:t xml:space="preserve">ასევე, </w:t>
      </w:r>
      <w:r w:rsidRPr="00906CC9">
        <w:rPr>
          <w:rFonts w:ascii="Sylfaen" w:hAnsi="Sylfaen"/>
          <w:noProof/>
          <w:sz w:val="18"/>
          <w:szCs w:val="18"/>
          <w:lang w:val="ka-GE"/>
        </w:rPr>
        <w:t xml:space="preserve">შიდა აუდიტის სამსახური </w:t>
      </w:r>
      <w:r w:rsidRPr="00906CC9">
        <w:rPr>
          <w:rFonts w:ascii="Sylfaen" w:hAnsi="Sylfaen"/>
          <w:noProof/>
          <w:sz w:val="18"/>
          <w:szCs w:val="18"/>
        </w:rPr>
        <w:t>მარწმუნებელ საქმიანობასთან ერთად, ფორმალური პროცედურების განხორციელების გარეშე, კომპეტენციის ფარგლებში</w:t>
      </w:r>
      <w:r w:rsidRPr="00906CC9">
        <w:rPr>
          <w:rFonts w:ascii="Sylfaen" w:hAnsi="Sylfaen"/>
          <w:noProof/>
          <w:sz w:val="18"/>
          <w:szCs w:val="18"/>
          <w:lang w:val="ka-GE"/>
        </w:rPr>
        <w:t>,</w:t>
      </w:r>
      <w:r w:rsidRPr="00906CC9">
        <w:rPr>
          <w:rFonts w:ascii="Sylfaen" w:hAnsi="Sylfaen"/>
          <w:noProof/>
          <w:sz w:val="18"/>
          <w:szCs w:val="18"/>
        </w:rPr>
        <w:t xml:space="preserve"> </w:t>
      </w:r>
      <w:r w:rsidRPr="00906CC9">
        <w:rPr>
          <w:rFonts w:ascii="Sylfaen" w:hAnsi="Sylfaen"/>
          <w:noProof/>
          <w:sz w:val="18"/>
          <w:szCs w:val="18"/>
          <w:lang w:val="ka-GE"/>
        </w:rPr>
        <w:t>ეწევა</w:t>
      </w:r>
      <w:r w:rsidRPr="00906CC9">
        <w:rPr>
          <w:rFonts w:ascii="Sylfaen" w:hAnsi="Sylfaen"/>
          <w:noProof/>
          <w:sz w:val="18"/>
          <w:szCs w:val="18"/>
        </w:rPr>
        <w:t xml:space="preserve"> არაფორმალური/ზეპირ საკონსულტაციო მომსახურება</w:t>
      </w:r>
      <w:r w:rsidRPr="00906CC9">
        <w:rPr>
          <w:rFonts w:ascii="Sylfaen" w:hAnsi="Sylfaen"/>
          <w:noProof/>
          <w:sz w:val="18"/>
          <w:szCs w:val="18"/>
          <w:lang w:val="ka-GE"/>
        </w:rPr>
        <w:t>ს</w:t>
      </w:r>
      <w:r w:rsidRPr="00906CC9">
        <w:rPr>
          <w:rFonts w:ascii="Sylfaen" w:hAnsi="Sylfaen"/>
          <w:noProof/>
          <w:sz w:val="18"/>
          <w:szCs w:val="18"/>
        </w:rPr>
        <w:t xml:space="preserve"> </w:t>
      </w:r>
      <w:r w:rsidRPr="00906CC9">
        <w:rPr>
          <w:rFonts w:ascii="Sylfaen" w:hAnsi="Sylfaen"/>
          <w:noProof/>
          <w:sz w:val="18"/>
          <w:szCs w:val="18"/>
          <w:lang w:val="ka-GE"/>
        </w:rPr>
        <w:t>(</w:t>
      </w:r>
      <w:r w:rsidRPr="00906CC9">
        <w:rPr>
          <w:rFonts w:ascii="Sylfaen" w:hAnsi="Sylfaen"/>
          <w:noProof/>
          <w:sz w:val="18"/>
          <w:szCs w:val="18"/>
        </w:rPr>
        <w:t xml:space="preserve">მაგალითად, პროფესიული რჩევის მიცემა </w:t>
      </w:r>
      <w:r w:rsidRPr="00906CC9">
        <w:rPr>
          <w:rFonts w:ascii="Sylfaen" w:hAnsi="Sylfaen"/>
          <w:noProof/>
          <w:sz w:val="18"/>
          <w:szCs w:val="18"/>
          <w:lang w:val="ka-GE"/>
        </w:rPr>
        <w:t>ხორციელდება</w:t>
      </w:r>
      <w:r w:rsidRPr="00906CC9">
        <w:rPr>
          <w:rFonts w:ascii="Sylfaen" w:hAnsi="Sylfaen"/>
          <w:noProof/>
          <w:sz w:val="18"/>
          <w:szCs w:val="18"/>
        </w:rPr>
        <w:t xml:space="preserve"> დაწესებულებაში არსებული ყველა დაინტერესებული მხარისათვის</w:t>
      </w:r>
      <w:r w:rsidRPr="00906CC9">
        <w:rPr>
          <w:rFonts w:ascii="Sylfaen" w:hAnsi="Sylfaen"/>
          <w:noProof/>
          <w:sz w:val="18"/>
          <w:szCs w:val="18"/>
          <w:lang w:val="ka-GE"/>
        </w:rPr>
        <w:t>)</w:t>
      </w:r>
      <w:r w:rsidRPr="00906CC9">
        <w:rPr>
          <w:rFonts w:ascii="Sylfaen" w:hAnsi="Sylfaen"/>
          <w:noProof/>
          <w:sz w:val="18"/>
          <w:szCs w:val="18"/>
        </w:rPr>
        <w:t>.</w:t>
      </w:r>
    </w:p>
    <w:p w:rsidR="00591820" w:rsidRPr="00906CC9" w:rsidRDefault="00591820" w:rsidP="00906CC9">
      <w:pPr>
        <w:spacing w:after="0"/>
        <w:ind w:right="50" w:firstLine="270"/>
        <w:jc w:val="both"/>
        <w:rPr>
          <w:rFonts w:ascii="Sylfaen" w:eastAsia="Sylfaen_PDF_Subset" w:hAnsi="Sylfaen" w:cs="Sylfaen"/>
          <w:b/>
          <w:bCs/>
          <w:i/>
          <w:iCs/>
          <w:sz w:val="18"/>
          <w:szCs w:val="18"/>
          <w:lang w:val="ka-GE"/>
        </w:rPr>
      </w:pPr>
      <w:r w:rsidRPr="00906CC9">
        <w:rPr>
          <w:rFonts w:ascii="Sylfaen" w:eastAsia="Sylfaen_PDF_Subset" w:hAnsi="Sylfaen" w:cs="Sylfaen"/>
          <w:b/>
          <w:bCs/>
          <w:i/>
          <w:iCs/>
          <w:sz w:val="18"/>
          <w:szCs w:val="18"/>
          <w:lang w:val="ka-GE"/>
        </w:rPr>
        <w:t>8.  რესურსების მართვა</w:t>
      </w:r>
    </w:p>
    <w:p w:rsidR="00591820" w:rsidRPr="00906CC9" w:rsidRDefault="00591820" w:rsidP="00906CC9">
      <w:pPr>
        <w:spacing w:after="0"/>
        <w:ind w:right="50" w:firstLine="270"/>
        <w:jc w:val="both"/>
        <w:rPr>
          <w:rFonts w:ascii="Sylfaen" w:eastAsia="Sylfaen_PDF_Subset" w:hAnsi="Sylfaen" w:cs="Sylfaen"/>
          <w:bCs/>
          <w:sz w:val="18"/>
          <w:szCs w:val="18"/>
          <w:lang w:val="ka-GE"/>
        </w:rPr>
      </w:pPr>
      <w:r w:rsidRPr="00906CC9">
        <w:rPr>
          <w:rFonts w:ascii="Sylfaen" w:eastAsia="Sylfaen_PDF_Subset" w:hAnsi="Sylfaen" w:cs="Sylfaen"/>
          <w:bCs/>
          <w:sz w:val="18"/>
          <w:szCs w:val="18"/>
          <w:lang w:val="ka-GE"/>
        </w:rPr>
        <w:t xml:space="preserve">   ტყიბულის მუნიციპალიტეტის მერიის  შიდა  აუდიტის  სამსახური, თითოეულ შესამოწმებელ ობიექტზე,  მუშაობას  წარმართავს დამტკიცებული ინდივიდუალური  სამუშაო  გეგმით. აუდიტის პროცესში  ჩართულია  ყველა  თანამშრომელი.  შესაბამისად,  მათ შორის სამუშაო,  შეძლებისდაგვარად,    ნაწილდება  თანაბრად.</w:t>
      </w:r>
    </w:p>
    <w:p w:rsidR="00591820" w:rsidRPr="00906CC9" w:rsidRDefault="00591820" w:rsidP="00906CC9">
      <w:pPr>
        <w:spacing w:after="0"/>
        <w:ind w:right="50" w:firstLine="270"/>
        <w:jc w:val="both"/>
        <w:rPr>
          <w:rFonts w:ascii="Sylfaen" w:eastAsia="Sylfaen_PDF_Subset" w:hAnsi="Sylfaen" w:cs="Sylfaen"/>
          <w:b/>
          <w:bCs/>
          <w:i/>
          <w:iCs/>
          <w:sz w:val="18"/>
          <w:szCs w:val="18"/>
          <w:lang w:val="ka-GE"/>
        </w:rPr>
      </w:pPr>
      <w:r w:rsidRPr="00906CC9">
        <w:rPr>
          <w:rFonts w:ascii="Sylfaen" w:eastAsia="Sylfaen_PDF_Subset" w:hAnsi="Sylfaen" w:cs="Sylfaen"/>
          <w:b/>
          <w:bCs/>
          <w:i/>
          <w:iCs/>
          <w:sz w:val="18"/>
          <w:szCs w:val="18"/>
          <w:lang w:val="ka-GE"/>
        </w:rPr>
        <w:t>9.  კვალიფიკაციის  ასამაღლებელი  ღონისძიებები</w:t>
      </w:r>
    </w:p>
    <w:p w:rsidR="00591820" w:rsidRPr="00906CC9" w:rsidRDefault="00591820" w:rsidP="00906CC9">
      <w:pPr>
        <w:spacing w:after="0"/>
        <w:ind w:right="50" w:firstLine="270"/>
        <w:jc w:val="both"/>
        <w:rPr>
          <w:rFonts w:ascii="Sylfaen" w:eastAsia="Sylfaen_PDF_Subset" w:hAnsi="Sylfaen" w:cs="Sylfaen"/>
          <w:bCs/>
          <w:sz w:val="18"/>
          <w:szCs w:val="18"/>
          <w:lang w:val="ka-GE"/>
        </w:rPr>
      </w:pPr>
      <w:r w:rsidRPr="00906CC9">
        <w:rPr>
          <w:rFonts w:ascii="Sylfaen" w:eastAsia="Sylfaen_PDF_Subset" w:hAnsi="Sylfaen" w:cs="Sylfaen"/>
          <w:bCs/>
          <w:sz w:val="18"/>
          <w:szCs w:val="18"/>
          <w:lang w:val="ka-GE"/>
        </w:rPr>
        <w:t xml:space="preserve">   ტყიბულის  მუნიციპალიტეტის  შიდა  აუდიტის  სამსახური  სისტემატურად  ჩართულია   საქართველოს  ფინანსთა  სამინისტროს,  სახელმწიფო  შიდა  კონტროლის  დეპარტამენტის ჰარმონიზაციის  ცენტრის  მიერ,  დაგეგმილ ტრენინგ/ვებინარებში. </w:t>
      </w:r>
    </w:p>
    <w:p w:rsidR="00591820" w:rsidRPr="00906CC9" w:rsidRDefault="00591820" w:rsidP="00906CC9">
      <w:pPr>
        <w:spacing w:after="0"/>
        <w:ind w:right="50" w:firstLine="270"/>
        <w:jc w:val="both"/>
        <w:rPr>
          <w:rFonts w:ascii="Sylfaen" w:hAnsi="Sylfaen"/>
          <w:sz w:val="18"/>
          <w:szCs w:val="18"/>
          <w:shd w:val="clear" w:color="auto" w:fill="FFFFFF"/>
        </w:rPr>
      </w:pPr>
      <w:r w:rsidRPr="00906CC9">
        <w:rPr>
          <w:rFonts w:ascii="Sylfaen" w:hAnsi="Sylfaen"/>
          <w:sz w:val="18"/>
          <w:szCs w:val="18"/>
          <w:shd w:val="clear" w:color="auto" w:fill="FFFFFF"/>
          <w:lang w:val="ka-GE"/>
        </w:rPr>
        <w:t xml:space="preserve">ასევე, </w:t>
      </w:r>
      <w:r w:rsidRPr="00906CC9">
        <w:rPr>
          <w:rFonts w:ascii="Sylfaen" w:hAnsi="Sylfaen"/>
          <w:sz w:val="18"/>
          <w:szCs w:val="18"/>
          <w:shd w:val="clear" w:color="auto" w:fill="FFFFFF"/>
        </w:rPr>
        <w:t>საქართველოს კანონის - „სახელმწიფო შიდა ფინანსური კონტროლის შესახებ“ - 23</w:t>
      </w:r>
      <w:r w:rsidRPr="00906CC9">
        <w:rPr>
          <w:rFonts w:ascii="Sylfaen" w:hAnsi="Sylfaen"/>
          <w:sz w:val="18"/>
          <w:szCs w:val="18"/>
          <w:shd w:val="clear" w:color="auto" w:fill="FFFFFF"/>
          <w:vertAlign w:val="superscript"/>
        </w:rPr>
        <w:t>1</w:t>
      </w:r>
      <w:r w:rsidRPr="00906CC9">
        <w:rPr>
          <w:rFonts w:ascii="Sylfaen" w:hAnsi="Sylfaen"/>
          <w:sz w:val="18"/>
          <w:szCs w:val="18"/>
          <w:shd w:val="clear" w:color="auto" w:fill="FFFFFF"/>
        </w:rPr>
        <w:t xml:space="preserve"> მუხლის შესაბამისად, სამსახურში დანერგილია შიდა აუდიტის ხარისხის უზრუნველყოფისა და გაუმჯობესების პროგრამა, რომლის მიზანია შექმნას საფუძველი შიდა აუდიტის საქმიანობის ეფექტიანობისა და პროდუქტიულობის შესაფასებლად და მოახდინოს შიდა აუდიტში იმ მიმართულებების იდენტიფიცირება, რომლებიც საჭიროებს გაუმჯობესებას.</w:t>
      </w:r>
    </w:p>
    <w:p w:rsidR="00591820" w:rsidRPr="00906CC9" w:rsidRDefault="00591820" w:rsidP="00906CC9">
      <w:pPr>
        <w:pStyle w:val="ListParagraph"/>
        <w:numPr>
          <w:ilvl w:val="0"/>
          <w:numId w:val="36"/>
        </w:numPr>
        <w:spacing w:after="0" w:line="276" w:lineRule="auto"/>
        <w:ind w:right="50"/>
        <w:jc w:val="both"/>
        <w:rPr>
          <w:rFonts w:ascii="Sylfaen" w:hAnsi="Sylfaen"/>
          <w:sz w:val="18"/>
          <w:szCs w:val="18"/>
          <w:lang w:val="ka-GE"/>
        </w:rPr>
      </w:pPr>
      <w:r w:rsidRPr="00906CC9">
        <w:rPr>
          <w:rFonts w:ascii="Sylfaen" w:hAnsi="Sylfaen" w:cs="Sylfaen"/>
          <w:b/>
          <w:i/>
          <w:sz w:val="18"/>
          <w:szCs w:val="18"/>
          <w:lang w:val="ka-GE"/>
        </w:rPr>
        <w:t>მნიშვნელოვანი</w:t>
      </w:r>
      <w:r w:rsidRPr="00906CC9">
        <w:rPr>
          <w:rFonts w:ascii="Sylfaen" w:hAnsi="Sylfaen"/>
          <w:b/>
          <w:i/>
          <w:sz w:val="18"/>
          <w:szCs w:val="18"/>
          <w:lang w:val="ka-GE"/>
        </w:rPr>
        <w:t xml:space="preserve">  მოლოდინები</w:t>
      </w:r>
    </w:p>
    <w:p w:rsidR="00591820" w:rsidRPr="00906CC9" w:rsidRDefault="00591820" w:rsidP="00906CC9">
      <w:pPr>
        <w:spacing w:after="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sz w:val="18"/>
          <w:szCs w:val="18"/>
          <w:lang w:val="en-US" w:eastAsia="en-US"/>
        </w:rPr>
        <w:t>შემოწმებული</w:t>
      </w:r>
      <w:proofErr w:type="gramEnd"/>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ობიექტების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საქმიანობის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ეფექტიანობის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ზრდა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არსებული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რისკების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მინიმუმამდე</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დაყვანა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გაცემული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რეკომენდაციების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სრული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დროული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შესრულების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გზით</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დამტკიცებული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სამოქმედო</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გეგმის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შესაბამისად</w:t>
      </w:r>
      <w:r w:rsidRPr="00906CC9">
        <w:rPr>
          <w:rFonts w:ascii="Sylfaen" w:eastAsia="Times New Roman" w:hAnsi="Sylfaen" w:cs="Times New Roman"/>
          <w:sz w:val="18"/>
          <w:szCs w:val="18"/>
          <w:lang w:val="en-US" w:eastAsia="en-US"/>
        </w:rPr>
        <w:t>.</w:t>
      </w:r>
    </w:p>
    <w:p w:rsidR="00591820" w:rsidRPr="00906CC9" w:rsidRDefault="00591820" w:rsidP="00906CC9">
      <w:pPr>
        <w:pStyle w:val="ListParagraph"/>
        <w:numPr>
          <w:ilvl w:val="0"/>
          <w:numId w:val="36"/>
        </w:numPr>
        <w:spacing w:after="0" w:line="276" w:lineRule="auto"/>
        <w:ind w:right="50"/>
        <w:jc w:val="both"/>
        <w:outlineLvl w:val="1"/>
        <w:rPr>
          <w:rFonts w:ascii="Sylfaen" w:eastAsia="Times New Roman" w:hAnsi="Sylfaen"/>
          <w:b/>
          <w:bCs/>
          <w:sz w:val="18"/>
          <w:szCs w:val="18"/>
          <w:lang w:val="ka-GE"/>
        </w:rPr>
      </w:pPr>
      <w:r w:rsidRPr="00906CC9">
        <w:rPr>
          <w:rFonts w:ascii="Sylfaen" w:eastAsia="Times New Roman" w:hAnsi="Sylfaen"/>
          <w:b/>
          <w:bCs/>
          <w:sz w:val="18"/>
          <w:szCs w:val="18"/>
          <w:lang w:val="ka-GE"/>
        </w:rPr>
        <w:t>დასკვნა</w:t>
      </w:r>
    </w:p>
    <w:p w:rsidR="0007589A" w:rsidRPr="00906CC9" w:rsidRDefault="00726DC7" w:rsidP="00906CC9">
      <w:pPr>
        <w:spacing w:after="0"/>
        <w:ind w:right="50" w:firstLine="270"/>
        <w:jc w:val="both"/>
        <w:rPr>
          <w:rFonts w:ascii="Sylfaen" w:eastAsia="Times New Roman" w:hAnsi="Sylfaen" w:cs="Sylfaen"/>
          <w:sz w:val="18"/>
          <w:szCs w:val="18"/>
          <w:lang w:val="ka-GE" w:eastAsia="en-US"/>
        </w:rPr>
      </w:pPr>
      <w:r w:rsidRPr="00906CC9">
        <w:rPr>
          <w:rFonts w:ascii="Sylfaen" w:eastAsia="Times New Roman" w:hAnsi="Sylfaen" w:cs="Sylfaen"/>
          <w:sz w:val="18"/>
          <w:szCs w:val="18"/>
          <w:lang w:val="ka-GE" w:eastAsia="en-US"/>
        </w:rPr>
        <w:t>საერთო შეფასებით, ორგანიზაციაში შიდა კონტროლისა და მმართველობის სისტემები ფუნქციონირებს დამაკმაყოფილებლად. თუმცა ა</w:t>
      </w:r>
      <w:r w:rsidR="0007589A" w:rsidRPr="00906CC9">
        <w:rPr>
          <w:rFonts w:ascii="Sylfaen" w:eastAsia="Times New Roman" w:hAnsi="Sylfaen" w:cs="Sylfaen"/>
          <w:sz w:val="18"/>
          <w:szCs w:val="18"/>
          <w:lang w:val="ka-GE" w:eastAsia="en-US"/>
        </w:rPr>
        <w:t>უცილებელია</w:t>
      </w:r>
      <w:r w:rsidRPr="00906CC9">
        <w:rPr>
          <w:rFonts w:ascii="Sylfaen" w:eastAsia="Times New Roman" w:hAnsi="Sylfaen" w:cs="Sylfaen"/>
          <w:sz w:val="18"/>
          <w:szCs w:val="18"/>
          <w:lang w:val="ka-GE" w:eastAsia="en-US"/>
        </w:rPr>
        <w:t xml:space="preserve"> კონტროლის პროცედურების გაძლიერებ</w:t>
      </w:r>
      <w:r w:rsidR="0007589A" w:rsidRPr="00906CC9">
        <w:rPr>
          <w:rFonts w:ascii="Sylfaen" w:eastAsia="Times New Roman" w:hAnsi="Sylfaen" w:cs="Sylfaen"/>
          <w:sz w:val="18"/>
          <w:szCs w:val="18"/>
          <w:lang w:val="ka-GE" w:eastAsia="en-US"/>
        </w:rPr>
        <w:t>ა</w:t>
      </w:r>
      <w:r w:rsidRPr="00906CC9">
        <w:rPr>
          <w:rFonts w:ascii="Sylfaen" w:eastAsia="Times New Roman" w:hAnsi="Sylfaen" w:cs="Sylfaen"/>
          <w:sz w:val="18"/>
          <w:szCs w:val="18"/>
          <w:lang w:val="ka-GE" w:eastAsia="en-US"/>
        </w:rPr>
        <w:t>, რისკების მართვის სისტემის დახვეწ</w:t>
      </w:r>
      <w:r w:rsidR="0007589A" w:rsidRPr="00906CC9">
        <w:rPr>
          <w:rFonts w:ascii="Sylfaen" w:eastAsia="Times New Roman" w:hAnsi="Sylfaen" w:cs="Sylfaen"/>
          <w:sz w:val="18"/>
          <w:szCs w:val="18"/>
          <w:lang w:val="ka-GE" w:eastAsia="en-US"/>
        </w:rPr>
        <w:t xml:space="preserve">ა. </w:t>
      </w:r>
    </w:p>
    <w:p w:rsidR="00726DC7" w:rsidRPr="00906CC9" w:rsidRDefault="00726DC7" w:rsidP="00906CC9">
      <w:pPr>
        <w:spacing w:after="0"/>
        <w:ind w:right="50" w:firstLine="270"/>
        <w:jc w:val="both"/>
        <w:rPr>
          <w:rFonts w:ascii="Sylfaen" w:eastAsia="Times New Roman" w:hAnsi="Sylfaen" w:cs="Sylfaen"/>
          <w:sz w:val="18"/>
          <w:szCs w:val="18"/>
          <w:lang w:val="ka-GE" w:eastAsia="en-US"/>
        </w:rPr>
      </w:pPr>
      <w:r w:rsidRPr="00906CC9">
        <w:rPr>
          <w:rFonts w:ascii="Sylfaen" w:eastAsia="Times New Roman" w:hAnsi="Sylfaen" w:cs="Sylfaen"/>
          <w:sz w:val="18"/>
          <w:szCs w:val="18"/>
          <w:lang w:val="ka-GE" w:eastAsia="en-US"/>
        </w:rPr>
        <w:t>გაცემული რეკომენდაციების სრული და დროული შესრულება, ხელს შეუწყობს კონტროლის მექანიზმების გაძლიერებასა და ორგანიზაციული მართვის ხარისხის ამაღლებას.</w:t>
      </w:r>
    </w:p>
    <w:p w:rsidR="00591820" w:rsidRPr="00906CC9" w:rsidRDefault="00591820" w:rsidP="00906CC9">
      <w:pPr>
        <w:spacing w:after="0"/>
        <w:ind w:right="50" w:firstLine="27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sz w:val="18"/>
          <w:szCs w:val="18"/>
          <w:lang w:val="en-US" w:eastAsia="en-US"/>
        </w:rPr>
        <w:t>შიდა</w:t>
      </w:r>
      <w:proofErr w:type="gramEnd"/>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აუდიტის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სამსახური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გააგრძელებს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დამოუკიდებელ</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ობიექტურ</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საქმიანობას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ორგანიზაციის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მიზნების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მიღწევის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ხელშეწყობის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მიზნით</w:t>
      </w:r>
      <w:r w:rsidRPr="00906CC9">
        <w:rPr>
          <w:rFonts w:ascii="Sylfaen" w:eastAsia="Times New Roman" w:hAnsi="Sylfaen" w:cs="Times New Roman"/>
          <w:sz w:val="18"/>
          <w:szCs w:val="18"/>
          <w:lang w:val="en-US" w:eastAsia="en-US"/>
        </w:rPr>
        <w:t>.</w:t>
      </w:r>
    </w:p>
    <w:p w:rsidR="00591820" w:rsidRPr="00906CC9" w:rsidRDefault="00591820" w:rsidP="00906CC9">
      <w:pPr>
        <w:spacing w:after="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sz w:val="18"/>
          <w:szCs w:val="18"/>
          <w:lang w:val="en-US" w:eastAsia="en-US"/>
        </w:rPr>
        <w:t>სამსახურისთვის</w:t>
      </w:r>
      <w:proofErr w:type="gramEnd"/>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მასზე</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დაკისრებული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ფუნქცია</w:t>
      </w:r>
      <w:r w:rsidRPr="00906CC9">
        <w:rPr>
          <w:rFonts w:ascii="Sylfaen" w:eastAsia="Times New Roman" w:hAnsi="Sylfaen" w:cs="Times New Roman"/>
          <w:sz w:val="18"/>
          <w:szCs w:val="18"/>
          <w:lang w:val="en-US" w:eastAsia="en-US"/>
        </w:rPr>
        <w:t>-</w:t>
      </w:r>
      <w:r w:rsidRPr="00906CC9">
        <w:rPr>
          <w:rFonts w:ascii="Sylfaen" w:eastAsia="Times New Roman" w:hAnsi="Sylfaen" w:cs="Sylfaen"/>
          <w:sz w:val="18"/>
          <w:szCs w:val="18"/>
          <w:lang w:val="en-US" w:eastAsia="en-US"/>
        </w:rPr>
        <w:t>მოვალეობების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სრულფასოვნად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ეფექტიანად</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განხორციელების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მიზნით</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აუცილებელია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მატერიალურ</w:t>
      </w:r>
      <w:r w:rsidRPr="00906CC9">
        <w:rPr>
          <w:rFonts w:ascii="Sylfaen" w:eastAsia="Times New Roman" w:hAnsi="Sylfaen" w:cs="Times New Roman"/>
          <w:sz w:val="18"/>
          <w:szCs w:val="18"/>
          <w:lang w:val="en-US" w:eastAsia="en-US"/>
        </w:rPr>
        <w:t>-</w:t>
      </w:r>
      <w:r w:rsidRPr="00906CC9">
        <w:rPr>
          <w:rFonts w:ascii="Sylfaen" w:eastAsia="Times New Roman" w:hAnsi="Sylfaen" w:cs="Sylfaen"/>
          <w:sz w:val="18"/>
          <w:szCs w:val="18"/>
          <w:lang w:val="en-US" w:eastAsia="en-US"/>
        </w:rPr>
        <w:t>ტექნიკური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ბაზის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შევსება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პერიოდული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განახლება</w:t>
      </w:r>
      <w:r w:rsidRPr="00906CC9">
        <w:rPr>
          <w:rFonts w:ascii="Sylfaen" w:eastAsia="Times New Roman" w:hAnsi="Sylfaen" w:cs="Times New Roman"/>
          <w:sz w:val="18"/>
          <w:szCs w:val="18"/>
          <w:lang w:val="en-US" w:eastAsia="en-US"/>
        </w:rPr>
        <w:t>.</w:t>
      </w:r>
    </w:p>
    <w:p w:rsidR="00591820" w:rsidRPr="00906CC9" w:rsidRDefault="00591820" w:rsidP="00906CC9">
      <w:pPr>
        <w:spacing w:after="0"/>
        <w:jc w:val="both"/>
        <w:rPr>
          <w:rFonts w:ascii="Sylfaen" w:eastAsia="Times New Roman" w:hAnsi="Sylfaen" w:cs="Times New Roman"/>
          <w:sz w:val="18"/>
          <w:szCs w:val="18"/>
          <w:lang w:val="en-US" w:eastAsia="en-US"/>
        </w:rPr>
      </w:pPr>
      <w:proofErr w:type="gramStart"/>
      <w:r w:rsidRPr="00906CC9">
        <w:rPr>
          <w:rFonts w:ascii="Sylfaen" w:eastAsia="Times New Roman" w:hAnsi="Sylfaen" w:cs="Sylfaen"/>
          <w:sz w:val="18"/>
          <w:szCs w:val="18"/>
          <w:lang w:val="en-US" w:eastAsia="en-US"/>
        </w:rPr>
        <w:t>ასევე</w:t>
      </w:r>
      <w:proofErr w:type="gramEnd"/>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მნიშვნელოვანია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თანამშრომელთა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კვალიფიკაციის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ამაღლება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შესაბამისი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გადამზადებისა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და</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მიზნობრივი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ტრენინგების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სისტემური</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უზრუნველყოფის</w:t>
      </w:r>
      <w:r w:rsidRPr="00906CC9">
        <w:rPr>
          <w:rFonts w:ascii="Sylfaen" w:eastAsia="Times New Roman" w:hAnsi="Sylfaen" w:cs="Times New Roman"/>
          <w:sz w:val="18"/>
          <w:szCs w:val="18"/>
          <w:lang w:val="en-US" w:eastAsia="en-US"/>
        </w:rPr>
        <w:t xml:space="preserve"> </w:t>
      </w:r>
      <w:r w:rsidRPr="00906CC9">
        <w:rPr>
          <w:rFonts w:ascii="Sylfaen" w:eastAsia="Times New Roman" w:hAnsi="Sylfaen" w:cs="Sylfaen"/>
          <w:sz w:val="18"/>
          <w:szCs w:val="18"/>
          <w:lang w:val="en-US" w:eastAsia="en-US"/>
        </w:rPr>
        <w:t>გზით</w:t>
      </w:r>
      <w:r w:rsidRPr="00906CC9">
        <w:rPr>
          <w:rFonts w:ascii="Sylfaen" w:eastAsia="Times New Roman" w:hAnsi="Sylfaen" w:cs="Times New Roman"/>
          <w:sz w:val="18"/>
          <w:szCs w:val="18"/>
          <w:lang w:val="en-US" w:eastAsia="en-US"/>
        </w:rPr>
        <w:t>.</w:t>
      </w:r>
    </w:p>
    <w:p w:rsidR="00591820" w:rsidRPr="00C35824" w:rsidRDefault="00591820" w:rsidP="00C35824">
      <w:pPr>
        <w:spacing w:after="0"/>
        <w:ind w:right="50" w:firstLine="270"/>
        <w:jc w:val="both"/>
        <w:rPr>
          <w:rFonts w:ascii="Sylfaen" w:hAnsi="Sylfaen"/>
          <w:b/>
          <w:bCs/>
          <w:color w:val="FF0000"/>
          <w:sz w:val="20"/>
          <w:szCs w:val="20"/>
          <w:lang w:val="en-US"/>
        </w:rPr>
      </w:pPr>
    </w:p>
    <w:p w:rsidR="000A1EA2" w:rsidRPr="00C35824" w:rsidRDefault="000A1EA2" w:rsidP="00C35824">
      <w:pPr>
        <w:spacing w:after="0"/>
        <w:rPr>
          <w:sz w:val="20"/>
          <w:szCs w:val="20"/>
        </w:rPr>
      </w:pPr>
      <w:bookmarkStart w:id="4" w:name="_GoBack"/>
      <w:bookmarkEnd w:id="4"/>
    </w:p>
    <w:sectPr w:rsidR="000A1EA2" w:rsidRPr="00C35824" w:rsidSect="00906CC9">
      <w:headerReference w:type="default" r:id="rId8"/>
      <w:footerReference w:type="default" r:id="rId9"/>
      <w:pgSz w:w="12240" w:h="15840"/>
      <w:pgMar w:top="426" w:right="850" w:bottom="142"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68" w:rsidRDefault="00FD5568" w:rsidP="00591820">
      <w:pPr>
        <w:spacing w:after="0" w:line="240" w:lineRule="auto"/>
      </w:pPr>
      <w:r>
        <w:separator/>
      </w:r>
    </w:p>
  </w:endnote>
  <w:endnote w:type="continuationSeparator" w:id="0">
    <w:p w:rsidR="00FD5568" w:rsidRDefault="00FD5568" w:rsidP="0059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_PDF_Subset">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CFB" w:rsidRPr="00DA2164" w:rsidRDefault="003E7681" w:rsidP="00DA2164">
    <w:pPr>
      <w:pStyle w:val="Header"/>
      <w:pBdr>
        <w:top w:val="single" w:sz="6" w:space="10" w:color="5B9BD5" w:themeColor="accent1"/>
      </w:pBdr>
      <w:spacing w:before="240"/>
      <w:rPr>
        <w:rFonts w:ascii="Sylfaen" w:hAnsi="Sylfaen"/>
        <w:b/>
        <w:color w:val="5B9BD5" w:themeColor="accent1"/>
        <w:sz w:val="20"/>
        <w:szCs w:val="20"/>
        <w:lang w:val="ka-GE"/>
      </w:rPr>
    </w:pPr>
    <w:r w:rsidRPr="00DA2164">
      <w:rPr>
        <w:rFonts w:ascii="Sylfaen" w:hAnsi="Sylfaen"/>
        <w:b/>
        <w:color w:val="5B9BD5" w:themeColor="accent1"/>
        <w:sz w:val="20"/>
        <w:szCs w:val="20"/>
        <w:lang w:val="ka-GE"/>
      </w:rPr>
      <w:t>შიდა აუდიტის სამსახური</w:t>
    </w:r>
  </w:p>
  <w:p w:rsidR="00107CFB" w:rsidRDefault="00FD5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68" w:rsidRDefault="00FD5568" w:rsidP="00591820">
      <w:pPr>
        <w:spacing w:after="0" w:line="240" w:lineRule="auto"/>
      </w:pPr>
      <w:r>
        <w:separator/>
      </w:r>
    </w:p>
  </w:footnote>
  <w:footnote w:type="continuationSeparator" w:id="0">
    <w:p w:rsidR="00FD5568" w:rsidRDefault="00FD5568" w:rsidP="00591820">
      <w:pPr>
        <w:spacing w:after="0" w:line="240" w:lineRule="auto"/>
      </w:pPr>
      <w:r>
        <w:continuationSeparator/>
      </w:r>
    </w:p>
  </w:footnote>
  <w:footnote w:id="1">
    <w:p w:rsidR="00591820" w:rsidRPr="00C37087" w:rsidRDefault="00591820" w:rsidP="00591820">
      <w:pPr>
        <w:pStyle w:val="FootnoteText"/>
        <w:rPr>
          <w:rFonts w:ascii="Sylfaen" w:hAnsi="Sylfaen"/>
          <w:lang w:val="ka-GE"/>
        </w:rPr>
      </w:pPr>
      <w:r>
        <w:rPr>
          <w:rStyle w:val="FootnoteReference"/>
        </w:rPr>
        <w:footnoteRef/>
      </w:r>
      <w:r>
        <w:t xml:space="preserve"> </w:t>
      </w:r>
      <w:r>
        <w:rPr>
          <w:rFonts w:ascii="Sylfaen" w:hAnsi="Sylfaen"/>
          <w:lang w:val="ka-GE"/>
        </w:rPr>
        <w:t>განხორციელდა 2024 წელში ჩატარებული გეგმიური შიდა აუდიტორული შემოწმების შედეგად,</w:t>
      </w:r>
      <w:r w:rsidRPr="009979B1">
        <w:rPr>
          <w:rFonts w:ascii="Sylfaen" w:eastAsia="Times New Roman" w:hAnsi="Sylfaen"/>
          <w:lang w:val="en-US"/>
        </w:rPr>
        <w:t xml:space="preserve"> </w:t>
      </w:r>
      <w:r>
        <w:rPr>
          <w:rFonts w:ascii="Sylfaen" w:eastAsia="Times New Roman" w:hAnsi="Sylfaen"/>
          <w:lang w:val="ka-GE"/>
        </w:rPr>
        <w:t xml:space="preserve">გაცემული </w:t>
      </w:r>
      <w:r w:rsidRPr="009979B1">
        <w:rPr>
          <w:rFonts w:ascii="Sylfaen" w:eastAsia="Times New Roman" w:hAnsi="Sylfaen" w:cs="Sylfaen"/>
          <w:lang w:val="en-US"/>
        </w:rPr>
        <w:t>რეკომენდაციების</w:t>
      </w:r>
      <w:r w:rsidRPr="009979B1">
        <w:rPr>
          <w:rFonts w:ascii="Sylfaen" w:eastAsia="Times New Roman" w:hAnsi="Sylfaen"/>
          <w:lang w:val="en-US"/>
        </w:rPr>
        <w:t xml:space="preserve"> </w:t>
      </w:r>
      <w:r>
        <w:rPr>
          <w:rFonts w:ascii="Sylfaen" w:eastAsia="Times New Roman" w:hAnsi="Sylfaen" w:cs="Sylfaen"/>
          <w:lang w:val="en-US"/>
        </w:rPr>
        <w:t>შესრულების მონიტორინგი</w:t>
      </w:r>
      <w:r>
        <w:rPr>
          <w:rFonts w:ascii="Sylfaen" w:eastAsia="Times New Roman" w:hAnsi="Sylfaen" w:cs="Sylfaen"/>
          <w:lang w:val="ka-G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CFB" w:rsidRPr="00DA2164" w:rsidRDefault="003E7681">
    <w:pPr>
      <w:pStyle w:val="Header"/>
      <w:rPr>
        <w:color w:val="5B9BD5" w:themeColor="accent1"/>
        <w:sz w:val="20"/>
        <w:szCs w:val="20"/>
        <w:lang w:val="ka-GE"/>
      </w:rPr>
    </w:pPr>
    <w:r w:rsidRPr="00DA2164">
      <w:rPr>
        <w:caps/>
        <w:noProof/>
        <w:color w:val="5B9BD5" w:themeColor="accent1"/>
        <w:sz w:val="20"/>
        <w:szCs w:val="20"/>
        <w:lang w:val="en-US" w:eastAsia="en-US"/>
      </w:rPr>
      <mc:AlternateContent>
        <mc:Choice Requires="wpg">
          <w:drawing>
            <wp:anchor distT="0" distB="0" distL="114300" distR="114300" simplePos="0" relativeHeight="251659264" behindDoc="0" locked="0" layoutInCell="1" allowOverlap="1" wp14:anchorId="0D3966E1" wp14:editId="6E2C6EA6">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CFB" w:rsidRDefault="003E7681">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06CC9">
                              <w:rPr>
                                <w:noProof/>
                                <w:color w:val="FFFFFF" w:themeColor="background1"/>
                                <w:sz w:val="24"/>
                                <w:szCs w:val="24"/>
                              </w:rPr>
                              <w:t>7</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966E1"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107CFB" w:rsidRDefault="003E7681">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06CC9">
                        <w:rPr>
                          <w:noProof/>
                          <w:color w:val="FFFFFF" w:themeColor="background1"/>
                          <w:sz w:val="24"/>
                          <w:szCs w:val="24"/>
                        </w:rPr>
                        <w:t>7</w:t>
                      </w:r>
                      <w:r>
                        <w:rPr>
                          <w:noProof/>
                          <w:color w:val="FFFFFF" w:themeColor="background1"/>
                          <w:sz w:val="24"/>
                          <w:szCs w:val="24"/>
                        </w:rPr>
                        <w:fldChar w:fldCharType="end"/>
                      </w:r>
                    </w:p>
                  </w:txbxContent>
                </v:textbox>
              </v:shape>
              <w10:wrap anchorx="page" anchory="page"/>
            </v:group>
          </w:pict>
        </mc:Fallback>
      </mc:AlternateContent>
    </w:r>
    <w:r w:rsidRPr="00DA2164">
      <w:rPr>
        <w:color w:val="5B9BD5" w:themeColor="accent1"/>
        <w:sz w:val="20"/>
        <w:szCs w:val="20"/>
        <w:lang w:val="ka-GE"/>
      </w:rPr>
      <w:t>წლიური ანგარიში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A1C"/>
    <w:multiLevelType w:val="hybridMultilevel"/>
    <w:tmpl w:val="0C849622"/>
    <w:lvl w:ilvl="0" w:tplc="461C11A4">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1427B45"/>
    <w:multiLevelType w:val="hybridMultilevel"/>
    <w:tmpl w:val="64A0C75C"/>
    <w:lvl w:ilvl="0" w:tplc="10889946">
      <w:start w:val="1"/>
      <w:numFmt w:val="decimal"/>
      <w:lvlText w:val="%1."/>
      <w:lvlJc w:val="left"/>
      <w:pPr>
        <w:ind w:left="1215" w:hanging="360"/>
      </w:pPr>
      <w:rPr>
        <w:rFonts w:cs="Sylfaen"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01821246"/>
    <w:multiLevelType w:val="hybridMultilevel"/>
    <w:tmpl w:val="D36C8CEE"/>
    <w:lvl w:ilvl="0" w:tplc="B9047CE4">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7BB47A7"/>
    <w:multiLevelType w:val="hybridMultilevel"/>
    <w:tmpl w:val="271E2D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CFE0EE9"/>
    <w:multiLevelType w:val="hybridMultilevel"/>
    <w:tmpl w:val="AFFE2F1E"/>
    <w:lvl w:ilvl="0" w:tplc="7A768AC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7647"/>
    <w:multiLevelType w:val="hybridMultilevel"/>
    <w:tmpl w:val="9A6EE0C2"/>
    <w:lvl w:ilvl="0" w:tplc="6108C992">
      <w:start w:val="5"/>
      <w:numFmt w:val="decimal"/>
      <w:lvlText w:val="%1."/>
      <w:lvlJc w:val="left"/>
      <w:pPr>
        <w:ind w:left="630" w:hanging="360"/>
      </w:pPr>
      <w:rPr>
        <w:rFonts w:cs="Sylfae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8076B17"/>
    <w:multiLevelType w:val="multilevel"/>
    <w:tmpl w:val="3B3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73A10"/>
    <w:multiLevelType w:val="hybridMultilevel"/>
    <w:tmpl w:val="AC62D212"/>
    <w:lvl w:ilvl="0" w:tplc="3FCE0F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419040E"/>
    <w:multiLevelType w:val="multilevel"/>
    <w:tmpl w:val="8F5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3998"/>
    <w:multiLevelType w:val="multilevel"/>
    <w:tmpl w:val="9792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745F5"/>
    <w:multiLevelType w:val="hybridMultilevel"/>
    <w:tmpl w:val="6D4A3288"/>
    <w:lvl w:ilvl="0" w:tplc="461C11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CC6688"/>
    <w:multiLevelType w:val="hybridMultilevel"/>
    <w:tmpl w:val="2C2CDDA6"/>
    <w:lvl w:ilvl="0" w:tplc="85FE0B98">
      <w:start w:val="1"/>
      <w:numFmt w:val="upperRoman"/>
      <w:lvlText w:val="%1."/>
      <w:lvlJc w:val="left"/>
      <w:pPr>
        <w:ind w:left="990" w:hanging="72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2EE83896"/>
    <w:multiLevelType w:val="hybridMultilevel"/>
    <w:tmpl w:val="D41CC074"/>
    <w:lvl w:ilvl="0" w:tplc="9230A8D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A1929"/>
    <w:multiLevelType w:val="multilevel"/>
    <w:tmpl w:val="BBC4E0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4" w15:restartNumberingAfterBreak="0">
    <w:nsid w:val="34FC6F5E"/>
    <w:multiLevelType w:val="hybridMultilevel"/>
    <w:tmpl w:val="C45E0000"/>
    <w:lvl w:ilvl="0" w:tplc="0409000F">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71139EC"/>
    <w:multiLevelType w:val="hybridMultilevel"/>
    <w:tmpl w:val="80F48A9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A785145"/>
    <w:multiLevelType w:val="multilevel"/>
    <w:tmpl w:val="0BB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C03EB"/>
    <w:multiLevelType w:val="multilevel"/>
    <w:tmpl w:val="E9FA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A76A0"/>
    <w:multiLevelType w:val="hybridMultilevel"/>
    <w:tmpl w:val="02F4C0E6"/>
    <w:lvl w:ilvl="0" w:tplc="B21691BC">
      <w:start w:val="1"/>
      <w:numFmt w:val="decimal"/>
      <w:lvlText w:val="%1."/>
      <w:lvlJc w:val="left"/>
      <w:pPr>
        <w:ind w:left="644" w:hanging="360"/>
      </w:pPr>
      <w:rPr>
        <w:rFonts w:ascii="Sylfaen" w:eastAsiaTheme="minorHAnsi" w:hAnsi="Sylfaen" w:cs="Sylfae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F1A7B73"/>
    <w:multiLevelType w:val="hybridMultilevel"/>
    <w:tmpl w:val="FEB2C118"/>
    <w:lvl w:ilvl="0" w:tplc="6E9CC3EE">
      <w:start w:val="10"/>
      <w:numFmt w:val="decimal"/>
      <w:lvlText w:val="%1."/>
      <w:lvlJc w:val="left"/>
      <w:pPr>
        <w:ind w:left="720" w:hanging="360"/>
      </w:pPr>
      <w:rPr>
        <w:rFonts w:cs="Sylfae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B58C7"/>
    <w:multiLevelType w:val="hybridMultilevel"/>
    <w:tmpl w:val="FB069BF4"/>
    <w:lvl w:ilvl="0" w:tplc="F2F2E7BE">
      <w:numFmt w:val="bullet"/>
      <w:lvlText w:val="•"/>
      <w:lvlJc w:val="left"/>
      <w:pPr>
        <w:ind w:left="630" w:hanging="360"/>
      </w:pPr>
      <w:rPr>
        <w:rFonts w:ascii="Sylfaen" w:eastAsia="Times New Roman" w:hAnsi="Sylfae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45614F0D"/>
    <w:multiLevelType w:val="multilevel"/>
    <w:tmpl w:val="95320C4C"/>
    <w:lvl w:ilvl="0">
      <w:start w:val="1"/>
      <w:numFmt w:val="decimal"/>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46091980"/>
    <w:multiLevelType w:val="hybridMultilevel"/>
    <w:tmpl w:val="043859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A90381B"/>
    <w:multiLevelType w:val="multilevel"/>
    <w:tmpl w:val="E0F826E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7B0216"/>
    <w:multiLevelType w:val="hybridMultilevel"/>
    <w:tmpl w:val="2EAA79C4"/>
    <w:lvl w:ilvl="0" w:tplc="362ECE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15DA9"/>
    <w:multiLevelType w:val="hybridMultilevel"/>
    <w:tmpl w:val="DB32B2E6"/>
    <w:lvl w:ilvl="0" w:tplc="1E30881A">
      <w:start w:val="3"/>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5030B21"/>
    <w:multiLevelType w:val="hybridMultilevel"/>
    <w:tmpl w:val="2B303A70"/>
    <w:lvl w:ilvl="0" w:tplc="1D8AB9AC">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543288B"/>
    <w:multiLevelType w:val="hybridMultilevel"/>
    <w:tmpl w:val="C778CAE0"/>
    <w:lvl w:ilvl="0" w:tplc="9B50E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B12B68"/>
    <w:multiLevelType w:val="hybridMultilevel"/>
    <w:tmpl w:val="FADA0238"/>
    <w:lvl w:ilvl="0" w:tplc="FAEEFEEC">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55B84E0B"/>
    <w:multiLevelType w:val="multilevel"/>
    <w:tmpl w:val="6D72443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58544E37"/>
    <w:multiLevelType w:val="hybridMultilevel"/>
    <w:tmpl w:val="7EE6B24C"/>
    <w:lvl w:ilvl="0" w:tplc="A7FAC9F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B1C0755"/>
    <w:multiLevelType w:val="hybridMultilevel"/>
    <w:tmpl w:val="B3DEEE0E"/>
    <w:lvl w:ilvl="0" w:tplc="763C688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6029626C"/>
    <w:multiLevelType w:val="hybridMultilevel"/>
    <w:tmpl w:val="46FA727A"/>
    <w:lvl w:ilvl="0" w:tplc="56DCA534">
      <w:start w:val="5"/>
      <w:numFmt w:val="decimal"/>
      <w:lvlText w:val="%1."/>
      <w:lvlJc w:val="left"/>
      <w:pPr>
        <w:ind w:left="630" w:hanging="360"/>
      </w:pPr>
      <w:rPr>
        <w:rFonts w:cs="Sylfae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24362A5"/>
    <w:multiLevelType w:val="hybridMultilevel"/>
    <w:tmpl w:val="997A86DE"/>
    <w:lvl w:ilvl="0" w:tplc="18BEA4FA">
      <w:start w:val="1"/>
      <w:numFmt w:val="decimal"/>
      <w:lvlText w:val="%1."/>
      <w:lvlJc w:val="left"/>
      <w:pPr>
        <w:ind w:left="1080" w:hanging="360"/>
      </w:pPr>
      <w:rPr>
        <w:rFonts w:eastAsiaTheme="minorHAnsi" w:cs="Sylfaen_PDF_Subset"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6E51A14"/>
    <w:multiLevelType w:val="hybridMultilevel"/>
    <w:tmpl w:val="35928FC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8EB4C6A"/>
    <w:multiLevelType w:val="hybridMultilevel"/>
    <w:tmpl w:val="A7804262"/>
    <w:lvl w:ilvl="0" w:tplc="1D8AB9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5E3A64"/>
    <w:multiLevelType w:val="hybridMultilevel"/>
    <w:tmpl w:val="87DCA59E"/>
    <w:lvl w:ilvl="0" w:tplc="D0BC31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8F4B79"/>
    <w:multiLevelType w:val="multilevel"/>
    <w:tmpl w:val="43023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33205A9"/>
    <w:multiLevelType w:val="hybridMultilevel"/>
    <w:tmpl w:val="832A7856"/>
    <w:lvl w:ilvl="0" w:tplc="F2F2E7BE">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758D78A1"/>
    <w:multiLevelType w:val="hybridMultilevel"/>
    <w:tmpl w:val="F04ACE4E"/>
    <w:lvl w:ilvl="0" w:tplc="284687BE">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5F456E0"/>
    <w:multiLevelType w:val="hybridMultilevel"/>
    <w:tmpl w:val="2BF252FE"/>
    <w:lvl w:ilvl="0" w:tplc="E8BAE286">
      <w:start w:val="1"/>
      <w:numFmt w:val="decimal"/>
      <w:lvlText w:val="%1."/>
      <w:lvlJc w:val="left"/>
      <w:pPr>
        <w:ind w:left="360" w:hanging="360"/>
      </w:pPr>
      <w:rPr>
        <w:rFonts w:ascii="Sylfaen" w:hAnsi="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C3F80"/>
    <w:multiLevelType w:val="hybridMultilevel"/>
    <w:tmpl w:val="0BE25554"/>
    <w:lvl w:ilvl="0" w:tplc="8DCC651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2" w15:restartNumberingAfterBreak="0">
    <w:nsid w:val="7C633152"/>
    <w:multiLevelType w:val="hybridMultilevel"/>
    <w:tmpl w:val="B5200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
  </w:num>
  <w:num w:numId="3">
    <w:abstractNumId w:val="36"/>
  </w:num>
  <w:num w:numId="4">
    <w:abstractNumId w:val="1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9"/>
  </w:num>
  <w:num w:numId="9">
    <w:abstractNumId w:val="12"/>
  </w:num>
  <w:num w:numId="10">
    <w:abstractNumId w:val="31"/>
  </w:num>
  <w:num w:numId="11">
    <w:abstractNumId w:val="15"/>
  </w:num>
  <w:num w:numId="12">
    <w:abstractNumId w:val="10"/>
  </w:num>
  <w:num w:numId="13">
    <w:abstractNumId w:val="4"/>
  </w:num>
  <w:num w:numId="14">
    <w:abstractNumId w:val="18"/>
  </w:num>
  <w:num w:numId="15">
    <w:abstractNumId w:val="30"/>
  </w:num>
  <w:num w:numId="16">
    <w:abstractNumId w:val="5"/>
  </w:num>
  <w:num w:numId="17">
    <w:abstractNumId w:val="32"/>
  </w:num>
  <w:num w:numId="18">
    <w:abstractNumId w:val="7"/>
  </w:num>
  <w:num w:numId="19">
    <w:abstractNumId w:val="19"/>
  </w:num>
  <w:num w:numId="20">
    <w:abstractNumId w:val="2"/>
  </w:num>
  <w:num w:numId="21">
    <w:abstractNumId w:val="14"/>
  </w:num>
  <w:num w:numId="22">
    <w:abstractNumId w:val="35"/>
  </w:num>
  <w:num w:numId="23">
    <w:abstractNumId w:val="27"/>
  </w:num>
  <w:num w:numId="24">
    <w:abstractNumId w:val="3"/>
  </w:num>
  <w:num w:numId="25">
    <w:abstractNumId w:val="26"/>
  </w:num>
  <w:num w:numId="26">
    <w:abstractNumId w:val="22"/>
  </w:num>
  <w:num w:numId="27">
    <w:abstractNumId w:val="21"/>
  </w:num>
  <w:num w:numId="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7"/>
  </w:num>
  <w:num w:numId="31">
    <w:abstractNumId w:val="37"/>
  </w:num>
  <w:num w:numId="32">
    <w:abstractNumId w:val="13"/>
  </w:num>
  <w:num w:numId="33">
    <w:abstractNumId w:val="16"/>
  </w:num>
  <w:num w:numId="34">
    <w:abstractNumId w:val="8"/>
  </w:num>
  <w:num w:numId="35">
    <w:abstractNumId w:val="9"/>
  </w:num>
  <w:num w:numId="36">
    <w:abstractNumId w:val="40"/>
  </w:num>
  <w:num w:numId="37">
    <w:abstractNumId w:val="23"/>
  </w:num>
  <w:num w:numId="38">
    <w:abstractNumId w:val="42"/>
  </w:num>
  <w:num w:numId="39">
    <w:abstractNumId w:val="24"/>
  </w:num>
  <w:num w:numId="40">
    <w:abstractNumId w:val="29"/>
  </w:num>
  <w:num w:numId="41">
    <w:abstractNumId w:val="34"/>
  </w:num>
  <w:num w:numId="42">
    <w:abstractNumId w:val="2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39"/>
    <w:rsid w:val="0007589A"/>
    <w:rsid w:val="000A1EA2"/>
    <w:rsid w:val="00144AA4"/>
    <w:rsid w:val="00200BDA"/>
    <w:rsid w:val="00295A92"/>
    <w:rsid w:val="003941C8"/>
    <w:rsid w:val="003E7681"/>
    <w:rsid w:val="00405B45"/>
    <w:rsid w:val="004D6D49"/>
    <w:rsid w:val="00514D78"/>
    <w:rsid w:val="00591820"/>
    <w:rsid w:val="005A176B"/>
    <w:rsid w:val="006709B7"/>
    <w:rsid w:val="006E2F7A"/>
    <w:rsid w:val="00726DC7"/>
    <w:rsid w:val="00755A39"/>
    <w:rsid w:val="0088708F"/>
    <w:rsid w:val="008D6DE9"/>
    <w:rsid w:val="00906CC9"/>
    <w:rsid w:val="0090794B"/>
    <w:rsid w:val="009F4B1D"/>
    <w:rsid w:val="00A50405"/>
    <w:rsid w:val="00A854C3"/>
    <w:rsid w:val="00A956B4"/>
    <w:rsid w:val="00B43ACF"/>
    <w:rsid w:val="00B73239"/>
    <w:rsid w:val="00C35824"/>
    <w:rsid w:val="00CC253C"/>
    <w:rsid w:val="00D35052"/>
    <w:rsid w:val="00D46F30"/>
    <w:rsid w:val="00F434AD"/>
    <w:rsid w:val="00FD5568"/>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56F61-7E2C-474F-B5F0-9BCD6018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20"/>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1820"/>
    <w:rPr>
      <w:b/>
      <w:bCs/>
    </w:rPr>
  </w:style>
  <w:style w:type="paragraph" w:customStyle="1" w:styleId="Default">
    <w:name w:val="Default"/>
    <w:rsid w:val="00591820"/>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591820"/>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1820"/>
    <w:rPr>
      <w:rFonts w:eastAsiaTheme="minorEastAsia"/>
      <w:lang w:val="ru-RU" w:eastAsia="ru-RU"/>
    </w:rPr>
  </w:style>
  <w:style w:type="paragraph" w:styleId="Footer">
    <w:name w:val="footer"/>
    <w:basedOn w:val="Normal"/>
    <w:link w:val="FooterChar"/>
    <w:uiPriority w:val="99"/>
    <w:unhideWhenUsed/>
    <w:rsid w:val="00591820"/>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1820"/>
    <w:rPr>
      <w:rFonts w:eastAsiaTheme="minorEastAsia"/>
      <w:lang w:val="ru-RU" w:eastAsia="ru-RU"/>
    </w:rPr>
  </w:style>
  <w:style w:type="paragraph" w:customStyle="1" w:styleId="msonormal0">
    <w:name w:val="msonormal"/>
    <w:basedOn w:val="Normal"/>
    <w:rsid w:val="005918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591820"/>
    <w:pPr>
      <w:spacing w:after="0" w:line="240" w:lineRule="auto"/>
    </w:pPr>
    <w:rPr>
      <w:rFonts w:ascii="Calibri" w:eastAsia="Calibri" w:hAnsi="Calibri" w:cs="Times New Roman"/>
    </w:rPr>
  </w:style>
  <w:style w:type="paragraph" w:styleId="ListParagraph">
    <w:name w:val="List Paragraph"/>
    <w:basedOn w:val="Normal"/>
    <w:uiPriority w:val="34"/>
    <w:qFormat/>
    <w:rsid w:val="00591820"/>
    <w:pPr>
      <w:spacing w:after="160" w:line="254" w:lineRule="auto"/>
      <w:ind w:left="720"/>
      <w:contextualSpacing/>
    </w:pPr>
    <w:rPr>
      <w:rFonts w:ascii="Calibri" w:eastAsia="Calibri" w:hAnsi="Calibri" w:cs="Times New Roman"/>
      <w:lang w:eastAsia="en-US"/>
    </w:rPr>
  </w:style>
  <w:style w:type="character" w:customStyle="1" w:styleId="highlight">
    <w:name w:val="highlight"/>
    <w:basedOn w:val="DefaultParagraphFont"/>
    <w:rsid w:val="00591820"/>
  </w:style>
  <w:style w:type="paragraph" w:styleId="NormalWeb">
    <w:name w:val="Normal (Web)"/>
    <w:basedOn w:val="Normal"/>
    <w:uiPriority w:val="99"/>
    <w:unhideWhenUsed/>
    <w:rsid w:val="00591820"/>
    <w:pPr>
      <w:spacing w:before="100" w:beforeAutospacing="1" w:after="100" w:afterAutospacing="1" w:line="240" w:lineRule="auto"/>
    </w:pPr>
    <w:rPr>
      <w:rFonts w:ascii="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591820"/>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591820"/>
    <w:rPr>
      <w:rFonts w:ascii="Calibri" w:eastAsia="Calibri" w:hAnsi="Calibri" w:cs="Times New Roman"/>
      <w:sz w:val="20"/>
      <w:szCs w:val="20"/>
      <w:lang w:val="ru-RU"/>
    </w:rPr>
  </w:style>
  <w:style w:type="character" w:styleId="FootnoteReference">
    <w:name w:val="footnote reference"/>
    <w:basedOn w:val="DefaultParagraphFont"/>
    <w:uiPriority w:val="99"/>
    <w:semiHidden/>
    <w:unhideWhenUsed/>
    <w:rsid w:val="00591820"/>
    <w:rPr>
      <w:vertAlign w:val="superscript"/>
    </w:rPr>
  </w:style>
  <w:style w:type="paragraph" w:customStyle="1" w:styleId="a">
    <w:name w:val="??????"/>
    <w:basedOn w:val="Normal"/>
    <w:rsid w:val="00591820"/>
    <w:pPr>
      <w:widowControl w:val="0"/>
      <w:spacing w:before="120" w:after="240"/>
      <w:jc w:val="both"/>
    </w:pPr>
    <w:rPr>
      <w:rFonts w:ascii="Sylfaen" w:eastAsia="Sylfaen" w:hAnsi="Sylfaen" w:cs="Arial"/>
      <w:sz w:val="18"/>
      <w:szCs w:val="20"/>
      <w:lang w:val="en-US" w:eastAsia="en-US"/>
    </w:rPr>
  </w:style>
  <w:style w:type="table" w:styleId="TableGrid">
    <w:name w:val="Table Grid"/>
    <w:basedOn w:val="TableNormal"/>
    <w:uiPriority w:val="39"/>
    <w:rsid w:val="0059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24"/>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3822-8B69-49B5-BFE7-CE195B4E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Barbakadze</dc:creator>
  <cp:keywords/>
  <dc:description/>
  <cp:lastModifiedBy>Maia Tskipurishvili</cp:lastModifiedBy>
  <cp:revision>46</cp:revision>
  <cp:lastPrinted>2026-01-23T12:45:00Z</cp:lastPrinted>
  <dcterms:created xsi:type="dcterms:W3CDTF">2026-01-12T06:50:00Z</dcterms:created>
  <dcterms:modified xsi:type="dcterms:W3CDTF">2026-01-27T12:46:00Z</dcterms:modified>
</cp:coreProperties>
</file>