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D5" w:rsidRPr="00BF272A" w:rsidRDefault="003C2FD5" w:rsidP="00D41B5E">
      <w:pPr>
        <w:pStyle w:val="Normal"/>
        <w:spacing w:after="240"/>
        <w:jc w:val="center"/>
        <w:rPr>
          <w:rFonts w:ascii="Sylfaen" w:hAnsi="Sylfaen" w:cs="Sylfaen"/>
          <w:b/>
          <w:noProof/>
          <w:sz w:val="22"/>
          <w:szCs w:val="22"/>
          <w:lang w:val="ka-GE"/>
        </w:rPr>
      </w:pPr>
      <w:r w:rsidRPr="00BF272A">
        <w:rPr>
          <w:rFonts w:ascii="Sylfaen" w:hAnsi="Sylfaen" w:cs="Sylfaen"/>
          <w:b/>
          <w:noProof/>
          <w:sz w:val="22"/>
          <w:szCs w:val="22"/>
          <w:lang w:val="pt-BR"/>
        </w:rPr>
        <w:t>განმარტებითი</w:t>
      </w:r>
      <w:r w:rsidRPr="00BF272A">
        <w:rPr>
          <w:rFonts w:ascii="Sylfaen" w:hAnsi="Sylfaen"/>
          <w:b/>
          <w:noProof/>
          <w:sz w:val="22"/>
          <w:szCs w:val="22"/>
          <w:lang w:val="pt-BR"/>
        </w:rPr>
        <w:t xml:space="preserve">  </w:t>
      </w:r>
      <w:r w:rsidRPr="00BF272A">
        <w:rPr>
          <w:rFonts w:ascii="Sylfaen" w:hAnsi="Sylfaen" w:cs="Sylfaen"/>
          <w:b/>
          <w:noProof/>
          <w:sz w:val="22"/>
          <w:szCs w:val="22"/>
          <w:lang w:val="pt-BR"/>
        </w:rPr>
        <w:t>ბარათი</w:t>
      </w:r>
    </w:p>
    <w:p w:rsidR="009F0415" w:rsidRPr="00BF272A" w:rsidRDefault="00477C77" w:rsidP="00D41B5E">
      <w:pPr>
        <w:pStyle w:val="Normal"/>
        <w:spacing w:after="240"/>
        <w:jc w:val="center"/>
        <w:rPr>
          <w:rFonts w:ascii="Sylfaen" w:hAnsi="Sylfaen"/>
          <w:b/>
          <w:noProof/>
          <w:sz w:val="22"/>
          <w:szCs w:val="22"/>
          <w:lang w:val="ka-GE"/>
        </w:rPr>
      </w:pPr>
      <w:r>
        <w:rPr>
          <w:rFonts w:ascii="Sylfaen" w:hAnsi="Sylfaen"/>
          <w:b/>
          <w:noProof/>
          <w:sz w:val="22"/>
          <w:szCs w:val="22"/>
          <w:lang w:val="ka-GE"/>
        </w:rPr>
        <w:t>საკრებულოს დადგენილების პროექტზე</w:t>
      </w:r>
    </w:p>
    <w:p w:rsidR="00354274" w:rsidRPr="00146838" w:rsidRDefault="00CA2118" w:rsidP="00D41B5E">
      <w:pPr>
        <w:jc w:val="center"/>
        <w:rPr>
          <w:rFonts w:ascii="Sylfaen" w:hAnsi="Sylfaen" w:cs="Sylfaen"/>
          <w:b/>
          <w:noProof/>
          <w:sz w:val="22"/>
          <w:szCs w:val="22"/>
          <w:lang w:val="ka-GE"/>
        </w:rPr>
      </w:pPr>
      <w:r w:rsidRPr="00146838">
        <w:rPr>
          <w:rFonts w:ascii="Sylfaen" w:hAnsi="Sylfaen" w:cs="Sylfaen"/>
          <w:b/>
          <w:bCs/>
          <w:noProof/>
          <w:sz w:val="22"/>
          <w:szCs w:val="22"/>
          <w:lang w:val="ka-GE"/>
        </w:rPr>
        <w:t>„</w:t>
      </w:r>
      <w:r w:rsidR="00F51DFC">
        <w:rPr>
          <w:rFonts w:ascii="Sylfaen" w:hAnsi="Sylfaen" w:cs="Sylfaen"/>
          <w:b/>
          <w:noProof/>
          <w:sz w:val="22"/>
          <w:szCs w:val="22"/>
          <w:lang w:val="ka-GE"/>
        </w:rPr>
        <w:t xml:space="preserve">ტყიბულის </w:t>
      </w:r>
      <w:r w:rsidR="00477C77">
        <w:rPr>
          <w:rFonts w:ascii="Sylfaen" w:hAnsi="Sylfaen" w:cs="Sylfaen"/>
          <w:b/>
          <w:noProof/>
          <w:sz w:val="22"/>
          <w:szCs w:val="22"/>
          <w:lang w:val="ka-GE"/>
        </w:rPr>
        <w:t xml:space="preserve">მუნიციპალიტეტის </w:t>
      </w:r>
      <w:r w:rsidR="0077502C" w:rsidRPr="00146838">
        <w:rPr>
          <w:rFonts w:ascii="Sylfaen" w:hAnsi="Sylfaen"/>
          <w:b/>
          <w:noProof/>
          <w:sz w:val="22"/>
          <w:szCs w:val="22"/>
          <w:lang w:val="en-US"/>
        </w:rPr>
        <w:t>202</w:t>
      </w:r>
      <w:r w:rsidR="002B7745">
        <w:rPr>
          <w:rFonts w:ascii="Sylfaen" w:hAnsi="Sylfaen"/>
          <w:b/>
          <w:noProof/>
          <w:sz w:val="22"/>
          <w:szCs w:val="22"/>
          <w:lang w:val="en-US"/>
        </w:rPr>
        <w:t>4</w:t>
      </w:r>
      <w:r w:rsidR="003C2FD5" w:rsidRPr="00146838">
        <w:rPr>
          <w:rFonts w:ascii="Sylfaen" w:hAnsi="Sylfaen"/>
          <w:b/>
          <w:noProof/>
          <w:sz w:val="22"/>
          <w:szCs w:val="22"/>
          <w:lang w:val="en-US"/>
        </w:rPr>
        <w:t xml:space="preserve"> </w:t>
      </w:r>
      <w:r w:rsidR="003C2FD5" w:rsidRPr="00146838">
        <w:rPr>
          <w:rFonts w:ascii="Sylfaen" w:hAnsi="Sylfaen" w:cs="Sylfaen"/>
          <w:b/>
          <w:noProof/>
          <w:sz w:val="22"/>
          <w:szCs w:val="22"/>
          <w:lang w:val="en-US"/>
        </w:rPr>
        <w:t>წლის</w:t>
      </w:r>
      <w:r w:rsidR="003C2FD5" w:rsidRPr="00146838">
        <w:rPr>
          <w:rFonts w:ascii="Sylfaen" w:hAnsi="Sylfaen"/>
          <w:b/>
          <w:noProof/>
          <w:sz w:val="22"/>
          <w:szCs w:val="22"/>
          <w:lang w:val="en-US"/>
        </w:rPr>
        <w:t xml:space="preserve"> </w:t>
      </w:r>
      <w:r w:rsidR="003C2FD5" w:rsidRPr="00146838">
        <w:rPr>
          <w:rFonts w:ascii="Sylfaen" w:hAnsi="Sylfaen" w:cs="Sylfaen"/>
          <w:b/>
          <w:noProof/>
          <w:sz w:val="22"/>
          <w:szCs w:val="22"/>
          <w:lang w:val="en-US"/>
        </w:rPr>
        <w:t>ბიუჯეტის</w:t>
      </w:r>
      <w:r w:rsidR="003C2FD5" w:rsidRPr="00146838">
        <w:rPr>
          <w:rFonts w:ascii="Sylfaen" w:hAnsi="Sylfaen"/>
          <w:b/>
          <w:noProof/>
          <w:sz w:val="22"/>
          <w:szCs w:val="22"/>
          <w:lang w:val="en-US"/>
        </w:rPr>
        <w:t xml:space="preserve"> </w:t>
      </w:r>
      <w:r w:rsidR="00477C77">
        <w:rPr>
          <w:rFonts w:ascii="Sylfaen" w:hAnsi="Sylfaen"/>
          <w:b/>
          <w:noProof/>
          <w:sz w:val="22"/>
          <w:szCs w:val="22"/>
          <w:lang w:val="ka-GE"/>
        </w:rPr>
        <w:t xml:space="preserve">დამტკიცების </w:t>
      </w:r>
      <w:r w:rsidR="003C2FD5" w:rsidRPr="00146838">
        <w:rPr>
          <w:rFonts w:ascii="Sylfaen" w:hAnsi="Sylfaen" w:cs="Sylfaen"/>
          <w:b/>
          <w:noProof/>
          <w:sz w:val="22"/>
          <w:szCs w:val="22"/>
          <w:lang w:val="en-US"/>
        </w:rPr>
        <w:t>შესახებ</w:t>
      </w:r>
      <w:r w:rsidR="00354274" w:rsidRPr="00146838">
        <w:rPr>
          <w:rFonts w:ascii="Sylfaen" w:hAnsi="Sylfaen" w:cs="Sylfaen"/>
          <w:b/>
          <w:noProof/>
          <w:sz w:val="22"/>
          <w:szCs w:val="22"/>
          <w:lang w:val="ka-GE"/>
        </w:rPr>
        <w:t>“</w:t>
      </w:r>
    </w:p>
    <w:p w:rsidR="003C2FD5" w:rsidRPr="00146838" w:rsidRDefault="009F0415" w:rsidP="00D41B5E">
      <w:pPr>
        <w:tabs>
          <w:tab w:val="left" w:pos="7349"/>
        </w:tabs>
        <w:spacing w:after="240"/>
        <w:rPr>
          <w:rFonts w:ascii="Sylfaen" w:hAnsi="Sylfaen"/>
          <w:b/>
          <w:noProof/>
          <w:sz w:val="22"/>
          <w:szCs w:val="22"/>
          <w:lang w:val="ka-GE"/>
        </w:rPr>
      </w:pPr>
      <w:r w:rsidRPr="00146838">
        <w:rPr>
          <w:rFonts w:ascii="Sylfaen" w:hAnsi="Sylfaen"/>
          <w:b/>
          <w:noProof/>
          <w:sz w:val="22"/>
          <w:szCs w:val="22"/>
          <w:lang w:val="ka-GE"/>
        </w:rPr>
        <w:tab/>
      </w:r>
    </w:p>
    <w:p w:rsidR="003C2FD5" w:rsidRPr="00146838" w:rsidRDefault="003C2FD5" w:rsidP="00D41B5E">
      <w:pPr>
        <w:pStyle w:val="Normal"/>
        <w:spacing w:after="240"/>
        <w:ind w:firstLine="567"/>
        <w:jc w:val="both"/>
        <w:rPr>
          <w:rFonts w:ascii="Sylfaen" w:hAnsi="Sylfaen" w:cs="Geo ABC"/>
          <w:b/>
          <w:bCs/>
          <w:noProof/>
          <w:sz w:val="22"/>
          <w:szCs w:val="22"/>
          <w:lang w:val="pt-BR"/>
        </w:rPr>
      </w:pP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ზოგადი</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ინფორმაცია</w:t>
      </w:r>
      <w:r w:rsidRPr="00146838">
        <w:rPr>
          <w:rFonts w:ascii="Sylfaen" w:hAnsi="Sylfaen" w:cs="Geo ABC"/>
          <w:b/>
          <w:bCs/>
          <w:noProof/>
          <w:sz w:val="22"/>
          <w:szCs w:val="22"/>
          <w:lang w:val="pt-BR"/>
        </w:rPr>
        <w:t xml:space="preserve"> </w:t>
      </w:r>
      <w:r w:rsidR="00477C77">
        <w:rPr>
          <w:rFonts w:ascii="Sylfaen" w:hAnsi="Sylfaen" w:cs="Sylfaen"/>
          <w:b/>
          <w:bCs/>
          <w:noProof/>
          <w:sz w:val="22"/>
          <w:szCs w:val="22"/>
          <w:lang w:val="ka-GE"/>
        </w:rPr>
        <w:t>დადგენილების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შესახებ</w:t>
      </w:r>
      <w:r w:rsidRPr="00146838">
        <w:rPr>
          <w:rFonts w:ascii="Sylfaen" w:hAnsi="Sylfaen" w:cs="Geo ABC"/>
          <w:b/>
          <w:bCs/>
          <w:noProof/>
          <w:sz w:val="22"/>
          <w:szCs w:val="22"/>
          <w:lang w:val="pt-BR"/>
        </w:rPr>
        <w:t xml:space="preserve">: </w:t>
      </w:r>
    </w:p>
    <w:p w:rsidR="003C2FD5" w:rsidRPr="00146838" w:rsidRDefault="003C2FD5"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w:t>
      </w: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 xml:space="preserve">) </w:t>
      </w:r>
      <w:r w:rsidR="00477C77">
        <w:rPr>
          <w:rFonts w:ascii="Sylfaen" w:hAnsi="Sylfaen" w:cs="Sylfaen"/>
          <w:b/>
          <w:bCs/>
          <w:noProof/>
          <w:sz w:val="22"/>
          <w:szCs w:val="22"/>
          <w:lang w:val="pt-BR"/>
        </w:rPr>
        <w:t xml:space="preserve">დადგენილების </w:t>
      </w:r>
      <w:r w:rsidRPr="00146838">
        <w:rPr>
          <w:rFonts w:ascii="Sylfaen" w:hAnsi="Sylfaen" w:cs="Sylfaen"/>
          <w:b/>
          <w:bCs/>
          <w:noProof/>
          <w:sz w:val="22"/>
          <w:szCs w:val="22"/>
          <w:lang w:val="pt-BR"/>
        </w:rPr>
        <w:t>მიღების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მიზეზი</w:t>
      </w:r>
      <w:r w:rsidR="009F0415" w:rsidRPr="00146838">
        <w:rPr>
          <w:rFonts w:ascii="Sylfaen" w:hAnsi="Sylfaen" w:cs="Sylfaen"/>
          <w:b/>
          <w:bCs/>
          <w:noProof/>
          <w:sz w:val="22"/>
          <w:szCs w:val="22"/>
          <w:lang w:val="ka-GE"/>
        </w:rPr>
        <w:t>:</w:t>
      </w:r>
    </w:p>
    <w:p w:rsidR="00BF272A" w:rsidRPr="00146838" w:rsidRDefault="00BF272A"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477C77">
        <w:rPr>
          <w:rFonts w:ascii="Sylfaen" w:hAnsi="Sylfaen" w:cs="Sylfaen"/>
          <w:bCs/>
          <w:noProof/>
          <w:sz w:val="22"/>
          <w:szCs w:val="22"/>
          <w:lang w:val="ka-GE"/>
        </w:rPr>
        <w:t>დადგენილება</w:t>
      </w:r>
      <w:r w:rsidRPr="00146838">
        <w:rPr>
          <w:rFonts w:ascii="Sylfaen" w:hAnsi="Sylfaen" w:cs="Sylfaen"/>
          <w:bCs/>
          <w:noProof/>
          <w:sz w:val="22"/>
          <w:szCs w:val="22"/>
          <w:lang w:val="ka-GE"/>
        </w:rPr>
        <w:t xml:space="preserve"> მომზადებულია </w:t>
      </w:r>
      <w:r w:rsidR="00477C77">
        <w:rPr>
          <w:rFonts w:ascii="Sylfaen" w:hAnsi="Sylfaen" w:cs="Sylfaen"/>
          <w:bCs/>
          <w:noProof/>
          <w:sz w:val="22"/>
          <w:szCs w:val="22"/>
          <w:lang w:val="ka-GE"/>
        </w:rPr>
        <w:t xml:space="preserve">საქართველოს ადგილობრივი თვითმმართველობის კოდექსის </w:t>
      </w:r>
      <w:r w:rsidRPr="00146838">
        <w:rPr>
          <w:rFonts w:ascii="Sylfaen" w:hAnsi="Sylfaen" w:cs="Sylfaen"/>
          <w:bCs/>
          <w:noProof/>
          <w:sz w:val="22"/>
          <w:szCs w:val="22"/>
          <w:lang w:val="ka-GE"/>
        </w:rPr>
        <w:t xml:space="preserve"> </w:t>
      </w:r>
      <w:r w:rsidR="00477C77">
        <w:rPr>
          <w:rFonts w:ascii="Sylfaen" w:hAnsi="Sylfaen" w:cs="Sylfaen"/>
          <w:bCs/>
          <w:noProof/>
          <w:sz w:val="22"/>
          <w:szCs w:val="22"/>
          <w:lang w:val="ka-GE"/>
        </w:rPr>
        <w:t xml:space="preserve">24-ე და 91 </w:t>
      </w:r>
      <w:r w:rsidRPr="00146838">
        <w:rPr>
          <w:rFonts w:ascii="Sylfaen" w:hAnsi="Sylfaen" w:cs="Sylfaen"/>
          <w:bCs/>
          <w:noProof/>
          <w:sz w:val="22"/>
          <w:szCs w:val="22"/>
          <w:lang w:val="ka-GE"/>
        </w:rPr>
        <w:t>მუხლ</w:t>
      </w:r>
      <w:r w:rsidR="00477C77">
        <w:rPr>
          <w:rFonts w:ascii="Sylfaen" w:hAnsi="Sylfaen" w:cs="Sylfaen"/>
          <w:bCs/>
          <w:noProof/>
          <w:sz w:val="22"/>
          <w:szCs w:val="22"/>
          <w:lang w:val="ka-GE"/>
        </w:rPr>
        <w:t>ების</w:t>
      </w:r>
      <w:r w:rsidR="00A61A56">
        <w:rPr>
          <w:rFonts w:ascii="Sylfaen" w:hAnsi="Sylfaen" w:cs="Sylfaen"/>
          <w:bCs/>
          <w:noProof/>
          <w:sz w:val="22"/>
          <w:szCs w:val="22"/>
          <w:lang w:val="ka-GE"/>
        </w:rPr>
        <w:t xml:space="preserve"> შესაბამისად და გან</w:t>
      </w:r>
      <w:r w:rsidRPr="00146838">
        <w:rPr>
          <w:rFonts w:ascii="Sylfaen" w:hAnsi="Sylfaen" w:cs="Sylfaen"/>
          <w:bCs/>
          <w:noProof/>
          <w:sz w:val="22"/>
          <w:szCs w:val="22"/>
          <w:lang w:val="ka-GE"/>
        </w:rPr>
        <w:t>საზღვრა</w:t>
      </w:r>
      <w:r w:rsidR="00A61A56">
        <w:rPr>
          <w:rFonts w:ascii="Sylfaen" w:hAnsi="Sylfaen" w:cs="Sylfaen"/>
          <w:bCs/>
          <w:noProof/>
          <w:sz w:val="22"/>
          <w:szCs w:val="22"/>
          <w:lang w:val="ka-GE"/>
        </w:rPr>
        <w:t>ვს</w:t>
      </w:r>
      <w:r w:rsidRPr="00146838">
        <w:rPr>
          <w:rFonts w:ascii="Sylfaen" w:hAnsi="Sylfaen" w:cs="Sylfaen"/>
          <w:bCs/>
          <w:noProof/>
          <w:sz w:val="22"/>
          <w:szCs w:val="22"/>
          <w:lang w:val="ka-GE"/>
        </w:rPr>
        <w:t xml:space="preserve"> 202</w:t>
      </w:r>
      <w:r w:rsidR="002B7745">
        <w:rPr>
          <w:rFonts w:ascii="Sylfaen" w:hAnsi="Sylfaen" w:cs="Sylfaen"/>
          <w:bCs/>
          <w:noProof/>
          <w:sz w:val="22"/>
          <w:szCs w:val="22"/>
          <w:lang w:val="en-US"/>
        </w:rPr>
        <w:t>4</w:t>
      </w:r>
      <w:r w:rsidRPr="00146838">
        <w:rPr>
          <w:rFonts w:ascii="Sylfaen" w:hAnsi="Sylfaen" w:cs="Sylfaen"/>
          <w:bCs/>
          <w:noProof/>
          <w:sz w:val="22"/>
          <w:szCs w:val="22"/>
          <w:lang w:val="ka-GE"/>
        </w:rPr>
        <w:t xml:space="preserve"> წლის განმავლობაში მისაღები შემოსულობებისა და გასა</w:t>
      </w:r>
      <w:r w:rsidR="00A61A56">
        <w:rPr>
          <w:rFonts w:ascii="Sylfaen" w:hAnsi="Sylfaen" w:cs="Sylfaen"/>
          <w:bCs/>
          <w:noProof/>
          <w:sz w:val="22"/>
          <w:szCs w:val="22"/>
          <w:lang w:val="ka-GE"/>
        </w:rPr>
        <w:t>წევი გადასახდელების მაჩვენებლებს</w:t>
      </w:r>
      <w:r w:rsidRPr="00146838">
        <w:rPr>
          <w:rFonts w:ascii="Sylfaen" w:hAnsi="Sylfaen" w:cs="Sylfaen"/>
          <w:bCs/>
          <w:noProof/>
          <w:sz w:val="22"/>
          <w:szCs w:val="22"/>
          <w:lang w:val="ka-GE"/>
        </w:rPr>
        <w:t>.</w:t>
      </w:r>
    </w:p>
    <w:p w:rsidR="00502F6E" w:rsidRPr="00146838" w:rsidRDefault="00502F6E"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146838">
        <w:rPr>
          <w:rFonts w:ascii="Sylfaen" w:hAnsi="Sylfaen" w:cs="Geo ABC"/>
          <w:b/>
          <w:bCs/>
          <w:noProof/>
          <w:sz w:val="22"/>
          <w:szCs w:val="22"/>
          <w:lang w:val="ka-GE"/>
        </w:rPr>
        <w:t xml:space="preserve">ა.ა.ა) პრობლემა რომლის გადაჭრასაც მიზნად ისახავს </w:t>
      </w:r>
      <w:r w:rsidR="006D5F28">
        <w:rPr>
          <w:rFonts w:ascii="Sylfaen" w:hAnsi="Sylfaen" w:cs="Geo ABC"/>
          <w:b/>
          <w:bCs/>
          <w:noProof/>
          <w:sz w:val="22"/>
          <w:szCs w:val="22"/>
          <w:lang w:val="ka-GE"/>
        </w:rPr>
        <w:t>დადგენილება</w:t>
      </w:r>
      <w:r w:rsidRPr="00146838">
        <w:rPr>
          <w:rFonts w:ascii="Sylfaen" w:hAnsi="Sylfaen" w:cs="Geo ABC"/>
          <w:b/>
          <w:bCs/>
          <w:noProof/>
          <w:sz w:val="22"/>
          <w:szCs w:val="22"/>
          <w:lang w:val="ka-GE"/>
        </w:rPr>
        <w:t>:</w:t>
      </w:r>
    </w:p>
    <w:p w:rsidR="00BF272A" w:rsidRPr="00146838" w:rsidRDefault="00BF272A"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146838">
        <w:rPr>
          <w:rFonts w:ascii="Sylfaen" w:hAnsi="Sylfaen" w:cs="Sylfaen"/>
          <w:bCs/>
          <w:noProof/>
          <w:sz w:val="22"/>
          <w:szCs w:val="22"/>
          <w:lang w:val="ka-GE"/>
        </w:rPr>
        <w:tab/>
        <w:t xml:space="preserve">საქართველოს კანონმდებლობის თანახმად </w:t>
      </w:r>
      <w:r w:rsidR="006D5F28">
        <w:rPr>
          <w:rFonts w:ascii="Sylfaen" w:hAnsi="Sylfaen" w:cs="Sylfaen"/>
          <w:bCs/>
          <w:noProof/>
          <w:sz w:val="22"/>
          <w:szCs w:val="22"/>
          <w:lang w:val="ka-GE"/>
        </w:rPr>
        <w:t>მუნიციპალიტეტის</w:t>
      </w:r>
      <w:r w:rsidRPr="00146838">
        <w:rPr>
          <w:rFonts w:ascii="Sylfaen" w:hAnsi="Sylfaen" w:cs="Sylfaen"/>
          <w:bCs/>
          <w:noProof/>
          <w:sz w:val="22"/>
          <w:szCs w:val="22"/>
          <w:lang w:val="ka-GE"/>
        </w:rPr>
        <w:t xml:space="preserve"> ბიუჯეტი წარმოადგენს </w:t>
      </w:r>
      <w:r w:rsidR="006D5F28">
        <w:rPr>
          <w:rFonts w:ascii="Sylfaen" w:hAnsi="Sylfaen" w:cs="Sylfaen"/>
          <w:bCs/>
          <w:noProof/>
          <w:sz w:val="22"/>
          <w:szCs w:val="22"/>
          <w:lang w:val="ka-GE"/>
        </w:rPr>
        <w:t xml:space="preserve">მუნიციპალიტეტის საკრებულოს მიერ დამტკიცებულ, მუნიციპალიტეტის </w:t>
      </w:r>
      <w:r w:rsidRPr="00146838">
        <w:rPr>
          <w:rFonts w:ascii="Sylfaen" w:hAnsi="Sylfaen" w:cs="Sylfaen"/>
          <w:bCs/>
          <w:noProof/>
          <w:sz w:val="22"/>
          <w:szCs w:val="22"/>
          <w:lang w:val="ka-GE"/>
        </w:rPr>
        <w:t>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02F6E" w:rsidRPr="00146838" w:rsidRDefault="00502F6E"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146838">
        <w:rPr>
          <w:rFonts w:ascii="Sylfaen" w:hAnsi="Sylfaen" w:cs="Sylfaen"/>
          <w:b/>
          <w:sz w:val="22"/>
          <w:szCs w:val="22"/>
          <w:lang w:val="ka-GE"/>
        </w:rPr>
        <w:t xml:space="preserve">ა.ა.ბ) არსებული პრობლემის გადასაჭრელად </w:t>
      </w:r>
      <w:r w:rsidR="006D5F28">
        <w:rPr>
          <w:rFonts w:ascii="Sylfaen" w:hAnsi="Sylfaen" w:cs="Sylfaen"/>
          <w:b/>
          <w:sz w:val="22"/>
          <w:szCs w:val="22"/>
          <w:lang w:val="ka-GE"/>
        </w:rPr>
        <w:t>დადგენილების</w:t>
      </w:r>
      <w:r w:rsidRPr="00146838">
        <w:rPr>
          <w:rFonts w:ascii="Sylfaen" w:hAnsi="Sylfaen" w:cs="Sylfaen"/>
          <w:b/>
          <w:sz w:val="22"/>
          <w:szCs w:val="22"/>
          <w:lang w:val="ka-GE"/>
        </w:rPr>
        <w:t xml:space="preserve"> მიღების აუცილებლობა:</w:t>
      </w:r>
    </w:p>
    <w:p w:rsidR="00BF272A" w:rsidRPr="00146838" w:rsidRDefault="00BF272A"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146838">
        <w:rPr>
          <w:rFonts w:ascii="Sylfaen" w:hAnsi="Sylfaen" w:cs="Sylfaen"/>
          <w:bCs/>
          <w:noProof/>
          <w:sz w:val="22"/>
          <w:szCs w:val="22"/>
          <w:lang w:val="ka-GE"/>
        </w:rPr>
        <w:tab/>
      </w:r>
      <w:r w:rsidR="006D5F28">
        <w:rPr>
          <w:rFonts w:ascii="Sylfaen" w:hAnsi="Sylfaen" w:cs="Sylfaen"/>
          <w:bCs/>
          <w:noProof/>
          <w:sz w:val="22"/>
          <w:szCs w:val="22"/>
          <w:lang w:val="ka-GE"/>
        </w:rPr>
        <w:t>საქართველოს ადგილობრივი თვითმმარ</w:t>
      </w:r>
      <w:r w:rsidR="002B7745">
        <w:rPr>
          <w:rFonts w:ascii="Sylfaen" w:hAnsi="Sylfaen" w:cs="Sylfaen"/>
          <w:bCs/>
          <w:noProof/>
          <w:sz w:val="22"/>
          <w:szCs w:val="22"/>
          <w:lang w:val="ka-GE"/>
        </w:rPr>
        <w:t>თ</w:t>
      </w:r>
      <w:r w:rsidR="006D5F28">
        <w:rPr>
          <w:rFonts w:ascii="Sylfaen" w:hAnsi="Sylfaen" w:cs="Sylfaen"/>
          <w:bCs/>
          <w:noProof/>
          <w:sz w:val="22"/>
          <w:szCs w:val="22"/>
          <w:lang w:val="ka-GE"/>
        </w:rPr>
        <w:t xml:space="preserve">ველობის კოდექსის და </w:t>
      </w:r>
      <w:r w:rsidRPr="00146838">
        <w:rPr>
          <w:rFonts w:ascii="Sylfaen" w:hAnsi="Sylfaen" w:cs="Sylfaen"/>
          <w:bCs/>
          <w:noProof/>
          <w:sz w:val="22"/>
          <w:szCs w:val="22"/>
          <w:lang w:val="ka-GE"/>
        </w:rPr>
        <w:t xml:space="preserve">საქართველოს საბიუჯეტო კოდექსის თანახმად </w:t>
      </w:r>
      <w:r w:rsidR="006D5F28">
        <w:rPr>
          <w:rFonts w:ascii="Sylfaen" w:hAnsi="Sylfaen" w:cs="Sylfaen"/>
          <w:bCs/>
          <w:noProof/>
          <w:sz w:val="22"/>
          <w:szCs w:val="22"/>
          <w:lang w:val="ka-GE"/>
        </w:rPr>
        <w:t>მუნიციპალიტეტის</w:t>
      </w:r>
      <w:r w:rsidRPr="00146838">
        <w:rPr>
          <w:rFonts w:ascii="Sylfaen" w:hAnsi="Sylfaen" w:cs="Sylfaen"/>
          <w:bCs/>
          <w:noProof/>
          <w:sz w:val="22"/>
          <w:szCs w:val="22"/>
          <w:lang w:val="ka-GE"/>
        </w:rPr>
        <w:t xml:space="preserve"> ბიუჯეტის </w:t>
      </w:r>
      <w:r w:rsidR="006D5F28">
        <w:rPr>
          <w:rFonts w:ascii="Sylfaen" w:hAnsi="Sylfaen" w:cs="Sylfaen"/>
          <w:bCs/>
          <w:noProof/>
          <w:sz w:val="22"/>
          <w:szCs w:val="22"/>
          <w:lang w:val="ka-GE"/>
        </w:rPr>
        <w:t xml:space="preserve">დამტკიცების </w:t>
      </w:r>
      <w:r w:rsidRPr="00146838">
        <w:rPr>
          <w:rFonts w:ascii="Sylfaen" w:hAnsi="Sylfaen" w:cs="Sylfaen"/>
          <w:bCs/>
          <w:noProof/>
          <w:sz w:val="22"/>
          <w:szCs w:val="22"/>
          <w:lang w:val="ka-GE"/>
        </w:rPr>
        <w:t xml:space="preserve">შესახებ </w:t>
      </w:r>
      <w:r w:rsidR="006D5F28">
        <w:rPr>
          <w:rFonts w:ascii="Sylfaen" w:hAnsi="Sylfaen" w:cs="Sylfaen"/>
          <w:bCs/>
          <w:noProof/>
          <w:sz w:val="22"/>
          <w:szCs w:val="22"/>
          <w:lang w:val="ka-GE"/>
        </w:rPr>
        <w:t>დადგენილების</w:t>
      </w:r>
      <w:r w:rsidRPr="00146838">
        <w:rPr>
          <w:rFonts w:ascii="Sylfaen" w:hAnsi="Sylfaen" w:cs="Sylfaen"/>
          <w:bCs/>
          <w:noProof/>
          <w:sz w:val="22"/>
          <w:szCs w:val="22"/>
          <w:lang w:val="ka-GE"/>
        </w:rPr>
        <w:t xml:space="preserve"> პროექტის </w:t>
      </w:r>
      <w:r w:rsidR="006D5F28">
        <w:rPr>
          <w:rFonts w:ascii="Sylfaen" w:hAnsi="Sylfaen" w:cs="Sylfaen"/>
          <w:bCs/>
          <w:noProof/>
          <w:sz w:val="22"/>
          <w:szCs w:val="22"/>
          <w:lang w:val="ka-GE"/>
        </w:rPr>
        <w:t>მუნიციპალიტეტის აღმასრულებელი ორგანოს</w:t>
      </w:r>
      <w:r w:rsidRPr="00146838">
        <w:rPr>
          <w:rFonts w:ascii="Sylfaen" w:hAnsi="Sylfaen" w:cs="Sylfaen"/>
          <w:bCs/>
          <w:noProof/>
          <w:sz w:val="22"/>
          <w:szCs w:val="22"/>
          <w:lang w:val="ka-GE"/>
        </w:rPr>
        <w:t xml:space="preserve"> მიერ მომზადება და </w:t>
      </w:r>
      <w:r w:rsidR="006D5F28">
        <w:rPr>
          <w:rFonts w:ascii="Sylfaen" w:hAnsi="Sylfaen" w:cs="Sylfaen"/>
          <w:bCs/>
          <w:noProof/>
          <w:sz w:val="22"/>
          <w:szCs w:val="22"/>
          <w:lang w:val="ka-GE"/>
        </w:rPr>
        <w:t>მუნიციპალიტეტის საკრებულოს</w:t>
      </w:r>
      <w:r w:rsidRPr="00146838">
        <w:rPr>
          <w:rFonts w:ascii="Sylfaen" w:hAnsi="Sylfaen" w:cs="Sylfaen"/>
          <w:bCs/>
          <w:noProof/>
          <w:sz w:val="22"/>
          <w:szCs w:val="22"/>
          <w:lang w:val="ka-GE"/>
        </w:rPr>
        <w:t xml:space="preserve"> მიერ განხილვა და დამტკიცება ხორციელდება ყოვე</w:t>
      </w:r>
      <w:r w:rsidR="009A7619">
        <w:rPr>
          <w:rFonts w:ascii="Sylfaen" w:hAnsi="Sylfaen" w:cs="Sylfaen"/>
          <w:bCs/>
          <w:noProof/>
          <w:sz w:val="22"/>
          <w:szCs w:val="22"/>
          <w:lang w:val="ka-GE"/>
        </w:rPr>
        <w:t>ლ</w:t>
      </w:r>
      <w:r w:rsidRPr="00146838">
        <w:rPr>
          <w:rFonts w:ascii="Sylfaen" w:hAnsi="Sylfaen" w:cs="Sylfaen"/>
          <w:bCs/>
          <w:noProof/>
          <w:sz w:val="22"/>
          <w:szCs w:val="22"/>
          <w:lang w:val="ka-GE"/>
        </w:rPr>
        <w:t>წლიურად.</w:t>
      </w:r>
    </w:p>
    <w:p w:rsidR="003C2FD5" w:rsidRPr="00146838" w:rsidRDefault="00B80879" w:rsidP="00D41B5E">
      <w:pPr>
        <w:pStyle w:val="Normal"/>
        <w:spacing w:after="240"/>
        <w:ind w:firstLine="706"/>
        <w:jc w:val="both"/>
        <w:rPr>
          <w:rFonts w:ascii="Sylfaen" w:hAnsi="Sylfaen" w:cs="Sylfaen"/>
          <w:b/>
          <w:bCs/>
          <w:noProof/>
          <w:sz w:val="22"/>
          <w:szCs w:val="22"/>
          <w:lang w:val="ka-GE"/>
        </w:rPr>
      </w:pPr>
      <w:r w:rsidRPr="00146838">
        <w:rPr>
          <w:rFonts w:ascii="Sylfaen" w:hAnsi="Sylfaen" w:cs="Sylfaen"/>
          <w:b/>
          <w:bCs/>
          <w:noProof/>
          <w:sz w:val="22"/>
          <w:szCs w:val="22"/>
          <w:lang w:val="ka-GE"/>
        </w:rPr>
        <w:t>ა.</w:t>
      </w:r>
      <w:r w:rsidR="003C2FD5" w:rsidRPr="00146838">
        <w:rPr>
          <w:rFonts w:ascii="Sylfaen" w:hAnsi="Sylfaen" w:cs="Sylfaen"/>
          <w:b/>
          <w:bCs/>
          <w:noProof/>
          <w:sz w:val="22"/>
          <w:szCs w:val="22"/>
          <w:lang w:val="pt-BR"/>
        </w:rPr>
        <w:t xml:space="preserve">ბ) </w:t>
      </w:r>
      <w:r w:rsidR="006D5F28">
        <w:rPr>
          <w:rFonts w:ascii="Sylfaen" w:hAnsi="Sylfaen" w:cs="Sylfaen"/>
          <w:b/>
          <w:bCs/>
          <w:noProof/>
          <w:sz w:val="22"/>
          <w:szCs w:val="22"/>
          <w:lang w:val="ka-GE"/>
        </w:rPr>
        <w:t>დადგენილების</w:t>
      </w:r>
      <w:r w:rsidR="003C2FD5" w:rsidRPr="00146838">
        <w:rPr>
          <w:rFonts w:ascii="Sylfaen" w:hAnsi="Sylfaen" w:cs="Sylfaen"/>
          <w:b/>
          <w:bCs/>
          <w:noProof/>
          <w:sz w:val="22"/>
          <w:szCs w:val="22"/>
          <w:lang w:val="pt-BR"/>
        </w:rPr>
        <w:t xml:space="preserve"> </w:t>
      </w:r>
      <w:r w:rsidR="006D5F28">
        <w:rPr>
          <w:rFonts w:ascii="Sylfaen" w:hAnsi="Sylfaen" w:cs="Sylfaen"/>
          <w:b/>
          <w:bCs/>
          <w:noProof/>
          <w:sz w:val="22"/>
          <w:szCs w:val="22"/>
          <w:lang w:val="ka-GE"/>
        </w:rPr>
        <w:t xml:space="preserve">პროექტის </w:t>
      </w:r>
      <w:r w:rsidR="00F81461" w:rsidRPr="00146838">
        <w:rPr>
          <w:rFonts w:ascii="Sylfaen" w:hAnsi="Sylfaen" w:cs="Sylfaen"/>
          <w:b/>
          <w:bCs/>
          <w:noProof/>
          <w:sz w:val="22"/>
          <w:szCs w:val="22"/>
          <w:lang w:val="ka-GE"/>
        </w:rPr>
        <w:t>მოსალოდნელი შედეგი</w:t>
      </w:r>
      <w:r w:rsidR="003F59FB" w:rsidRPr="00146838">
        <w:rPr>
          <w:rFonts w:ascii="Sylfaen" w:hAnsi="Sylfaen" w:cs="Sylfaen"/>
          <w:b/>
          <w:bCs/>
          <w:noProof/>
          <w:sz w:val="22"/>
          <w:szCs w:val="22"/>
          <w:lang w:val="ka-GE"/>
        </w:rPr>
        <w:t>:</w:t>
      </w:r>
    </w:p>
    <w:p w:rsidR="00BF272A" w:rsidRPr="00146838" w:rsidRDefault="003F59FB"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BF272A" w:rsidRPr="00146838">
        <w:rPr>
          <w:rFonts w:ascii="Sylfaen" w:hAnsi="Sylfaen" w:cs="Sylfaen"/>
          <w:bCs/>
          <w:noProof/>
          <w:sz w:val="22"/>
          <w:szCs w:val="22"/>
          <w:lang w:val="pt-BR"/>
        </w:rPr>
        <w:t>„საქართველოს საბიუჯეტო კოდექსი</w:t>
      </w:r>
      <w:r w:rsidR="00BF272A" w:rsidRPr="00146838">
        <w:rPr>
          <w:rFonts w:ascii="Sylfaen" w:hAnsi="Sylfaen" w:cs="Sylfaen"/>
          <w:bCs/>
          <w:noProof/>
          <w:sz w:val="22"/>
          <w:szCs w:val="22"/>
          <w:lang w:val="ka-GE"/>
        </w:rPr>
        <w:t>ს</w:t>
      </w:r>
      <w:r w:rsidR="00BF272A" w:rsidRPr="00146838">
        <w:rPr>
          <w:rFonts w:ascii="Sylfaen" w:hAnsi="Sylfaen" w:cs="Sylfaen"/>
          <w:bCs/>
          <w:noProof/>
          <w:sz w:val="22"/>
          <w:szCs w:val="22"/>
          <w:lang w:val="pt-BR"/>
        </w:rPr>
        <w:t xml:space="preserve">“ </w:t>
      </w:r>
      <w:r w:rsidR="006D5F28">
        <w:rPr>
          <w:rFonts w:ascii="Sylfaen" w:hAnsi="Sylfaen" w:cs="Sylfaen"/>
          <w:bCs/>
          <w:noProof/>
          <w:sz w:val="22"/>
          <w:szCs w:val="22"/>
          <w:lang w:val="ka-GE"/>
        </w:rPr>
        <w:t>77</w:t>
      </w:r>
      <w:r w:rsidR="00BF272A" w:rsidRPr="00146838">
        <w:rPr>
          <w:rFonts w:ascii="Sylfaen" w:hAnsi="Sylfaen" w:cs="Sylfaen"/>
          <w:bCs/>
          <w:noProof/>
          <w:sz w:val="22"/>
          <w:szCs w:val="22"/>
          <w:lang w:val="ka-GE"/>
        </w:rPr>
        <w:t>-ე</w:t>
      </w:r>
      <w:r w:rsidR="00BF272A" w:rsidRPr="00146838">
        <w:rPr>
          <w:rFonts w:ascii="Sylfaen" w:hAnsi="Sylfaen" w:cs="Sylfaen"/>
          <w:bCs/>
          <w:noProof/>
          <w:sz w:val="22"/>
          <w:szCs w:val="22"/>
          <w:lang w:val="pt-BR"/>
        </w:rPr>
        <w:t xml:space="preserve"> მუხლის შესაბამისად, 202</w:t>
      </w:r>
      <w:r w:rsidR="002B7745">
        <w:rPr>
          <w:rFonts w:ascii="Sylfaen" w:hAnsi="Sylfaen" w:cs="Sylfaen"/>
          <w:bCs/>
          <w:noProof/>
          <w:sz w:val="22"/>
          <w:szCs w:val="22"/>
          <w:lang w:val="ka-GE"/>
        </w:rPr>
        <w:t>4</w:t>
      </w:r>
      <w:r w:rsidR="00BF272A" w:rsidRPr="00146838">
        <w:rPr>
          <w:rFonts w:ascii="Sylfaen" w:hAnsi="Sylfaen" w:cs="Sylfaen"/>
          <w:bCs/>
          <w:noProof/>
          <w:sz w:val="22"/>
          <w:szCs w:val="22"/>
          <w:lang w:val="pt-BR"/>
        </w:rPr>
        <w:t xml:space="preserve"> წლის </w:t>
      </w:r>
      <w:r w:rsidR="006D5F28">
        <w:rPr>
          <w:rFonts w:ascii="Sylfaen" w:hAnsi="Sylfaen" w:cs="Sylfaen"/>
          <w:bCs/>
          <w:noProof/>
          <w:sz w:val="22"/>
          <w:szCs w:val="22"/>
          <w:lang w:val="ka-GE"/>
        </w:rPr>
        <w:t>მუნიციპალიტეტის</w:t>
      </w:r>
      <w:r w:rsidR="00BF272A" w:rsidRPr="00146838">
        <w:rPr>
          <w:rFonts w:ascii="Sylfaen" w:hAnsi="Sylfaen" w:cs="Sylfaen"/>
          <w:bCs/>
          <w:noProof/>
          <w:sz w:val="22"/>
          <w:szCs w:val="22"/>
          <w:lang w:val="pt-BR"/>
        </w:rPr>
        <w:t xml:space="preserve"> ბიუჯეტის </w:t>
      </w:r>
      <w:r w:rsidR="00BF272A" w:rsidRPr="00146838">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rsidR="003C2FD5" w:rsidRPr="00146838" w:rsidRDefault="003F59FB"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146838">
        <w:rPr>
          <w:rFonts w:ascii="Sylfaen" w:hAnsi="Sylfaen" w:cs="Sylfaen"/>
          <w:b/>
          <w:bCs/>
          <w:noProof/>
          <w:sz w:val="22"/>
          <w:szCs w:val="22"/>
          <w:lang w:val="ka-GE"/>
        </w:rPr>
        <w:tab/>
      </w:r>
      <w:r w:rsidR="00B80879" w:rsidRPr="00146838">
        <w:rPr>
          <w:rFonts w:ascii="Sylfaen" w:hAnsi="Sylfaen" w:cs="Sylfaen"/>
          <w:b/>
          <w:bCs/>
          <w:noProof/>
          <w:sz w:val="22"/>
          <w:szCs w:val="22"/>
          <w:lang w:val="ka-GE"/>
        </w:rPr>
        <w:t>ა.</w:t>
      </w:r>
      <w:r w:rsidR="003C2FD5" w:rsidRPr="00146838">
        <w:rPr>
          <w:rFonts w:ascii="Sylfaen" w:hAnsi="Sylfaen" w:cs="Sylfaen"/>
          <w:b/>
          <w:bCs/>
          <w:noProof/>
          <w:sz w:val="22"/>
          <w:szCs w:val="22"/>
          <w:lang w:val="pt-BR"/>
        </w:rPr>
        <w:t>გ</w:t>
      </w:r>
      <w:r w:rsidR="003C2FD5" w:rsidRPr="00146838">
        <w:rPr>
          <w:rFonts w:ascii="Sylfaen" w:hAnsi="Sylfaen" w:cs="Geo ABC"/>
          <w:b/>
          <w:bCs/>
          <w:noProof/>
          <w:sz w:val="22"/>
          <w:szCs w:val="22"/>
          <w:lang w:val="pt-BR"/>
        </w:rPr>
        <w:t xml:space="preserve">) </w:t>
      </w:r>
      <w:r w:rsidR="006D5F28">
        <w:rPr>
          <w:rFonts w:ascii="Sylfaen" w:hAnsi="Sylfaen" w:cs="Sylfaen"/>
          <w:b/>
          <w:bCs/>
          <w:noProof/>
          <w:sz w:val="22"/>
          <w:szCs w:val="22"/>
          <w:lang w:val="ka-GE"/>
        </w:rPr>
        <w:t>დადგენილების პროექტის</w:t>
      </w:r>
      <w:r w:rsidR="003C2FD5" w:rsidRPr="00146838">
        <w:rPr>
          <w:rFonts w:ascii="Sylfaen" w:hAnsi="Sylfaen" w:cs="Geo ABC"/>
          <w:b/>
          <w:bCs/>
          <w:noProof/>
          <w:sz w:val="22"/>
          <w:szCs w:val="22"/>
          <w:lang w:val="pt-BR"/>
        </w:rPr>
        <w:t xml:space="preserve"> </w:t>
      </w:r>
      <w:r w:rsidR="003C2FD5" w:rsidRPr="00146838">
        <w:rPr>
          <w:rFonts w:ascii="Sylfaen" w:hAnsi="Sylfaen" w:cs="Sylfaen"/>
          <w:b/>
          <w:bCs/>
          <w:noProof/>
          <w:sz w:val="22"/>
          <w:szCs w:val="22"/>
          <w:lang w:val="pt-BR"/>
        </w:rPr>
        <w:t>ძირითადი</w:t>
      </w:r>
      <w:r w:rsidR="003C2FD5" w:rsidRPr="00146838">
        <w:rPr>
          <w:rFonts w:ascii="Sylfaen" w:hAnsi="Sylfaen" w:cs="Geo ABC"/>
          <w:b/>
          <w:bCs/>
          <w:noProof/>
          <w:sz w:val="22"/>
          <w:szCs w:val="22"/>
          <w:lang w:val="pt-BR"/>
        </w:rPr>
        <w:t xml:space="preserve"> </w:t>
      </w:r>
      <w:r w:rsidR="003C2FD5" w:rsidRPr="00146838">
        <w:rPr>
          <w:rFonts w:ascii="Sylfaen" w:hAnsi="Sylfaen" w:cs="Sylfaen"/>
          <w:b/>
          <w:bCs/>
          <w:noProof/>
          <w:sz w:val="22"/>
          <w:szCs w:val="22"/>
          <w:lang w:val="pt-BR"/>
        </w:rPr>
        <w:t>არსი</w:t>
      </w:r>
      <w:r w:rsidRPr="00146838">
        <w:rPr>
          <w:rFonts w:ascii="Sylfaen" w:hAnsi="Sylfaen" w:cs="Sylfaen"/>
          <w:b/>
          <w:bCs/>
          <w:noProof/>
          <w:sz w:val="22"/>
          <w:szCs w:val="22"/>
          <w:lang w:val="ka-GE"/>
        </w:rPr>
        <w:t>:</w:t>
      </w:r>
    </w:p>
    <w:p w:rsidR="00C73A10" w:rsidRPr="00146838" w:rsidRDefault="00C73A10" w:rsidP="00D41B5E">
      <w:pPr>
        <w:ind w:firstLine="567"/>
        <w:jc w:val="both"/>
        <w:rPr>
          <w:rFonts w:ascii="Sylfaen" w:hAnsi="Sylfaen" w:cs="Sylfaen"/>
          <w:sz w:val="22"/>
          <w:szCs w:val="22"/>
          <w:lang w:val="ka-GE"/>
        </w:rPr>
      </w:pPr>
    </w:p>
    <w:p w:rsidR="00BF272A" w:rsidRPr="00146838" w:rsidRDefault="00BF272A"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fr-FR"/>
        </w:rPr>
      </w:pPr>
      <w:r w:rsidRPr="00146838">
        <w:rPr>
          <w:rFonts w:ascii="Sylfaen" w:hAnsi="Sylfaen" w:cs="Sylfaen"/>
          <w:b/>
          <w:noProof/>
          <w:sz w:val="22"/>
          <w:szCs w:val="22"/>
          <w:lang w:val="fr-FR"/>
        </w:rPr>
        <w:t>ძირითადი</w:t>
      </w:r>
      <w:r w:rsidRPr="00146838">
        <w:rPr>
          <w:rFonts w:ascii="Sylfaen" w:hAnsi="Sylfaen"/>
          <w:b/>
          <w:noProof/>
          <w:sz w:val="22"/>
          <w:szCs w:val="22"/>
          <w:lang w:val="fr-FR"/>
        </w:rPr>
        <w:t xml:space="preserve"> </w:t>
      </w:r>
      <w:r w:rsidRPr="00146838">
        <w:rPr>
          <w:rFonts w:ascii="Sylfaen" w:hAnsi="Sylfaen" w:cs="Sylfaen"/>
          <w:b/>
          <w:noProof/>
          <w:sz w:val="22"/>
          <w:szCs w:val="22"/>
          <w:lang w:val="fr-FR"/>
        </w:rPr>
        <w:t>მაკროეკონომიკური</w:t>
      </w:r>
      <w:r w:rsidRPr="00146838">
        <w:rPr>
          <w:rFonts w:ascii="Sylfaen" w:hAnsi="Sylfaen"/>
          <w:b/>
          <w:noProof/>
          <w:sz w:val="22"/>
          <w:szCs w:val="22"/>
          <w:lang w:val="fr-FR"/>
        </w:rPr>
        <w:t xml:space="preserve"> </w:t>
      </w:r>
      <w:r w:rsidRPr="00146838">
        <w:rPr>
          <w:rFonts w:ascii="Sylfaen" w:hAnsi="Sylfaen" w:cs="Sylfaen"/>
          <w:b/>
          <w:noProof/>
          <w:sz w:val="22"/>
          <w:szCs w:val="22"/>
          <w:lang w:val="fr-FR"/>
        </w:rPr>
        <w:t>მაჩვენებლები</w:t>
      </w:r>
    </w:p>
    <w:p w:rsidR="00277A29" w:rsidRDefault="006700B1" w:rsidP="00A42E54">
      <w:pPr>
        <w:ind w:left="426" w:firstLine="709"/>
        <w:jc w:val="both"/>
        <w:rPr>
          <w:rFonts w:ascii="Sylfaen" w:hAnsi="Sylfaen"/>
          <w:sz w:val="22"/>
          <w:szCs w:val="22"/>
          <w:lang w:val="ka-GE"/>
        </w:rPr>
      </w:pPr>
      <w:r>
        <w:rPr>
          <w:rFonts w:ascii="Sylfaen" w:hAnsi="Sylfaen"/>
          <w:sz w:val="22"/>
          <w:szCs w:val="22"/>
          <w:lang w:val="ka-GE"/>
        </w:rPr>
        <w:t>ტყიბულის</w:t>
      </w:r>
      <w:r w:rsidR="006D5F28">
        <w:rPr>
          <w:rFonts w:ascii="Sylfaen" w:hAnsi="Sylfaen"/>
          <w:sz w:val="22"/>
          <w:szCs w:val="22"/>
          <w:lang w:val="ka-GE"/>
        </w:rPr>
        <w:t xml:space="preserve"> მუნიციპალიტეტის ბიუჯეტის მაჩვენებლები დამოკიდებულია საქართველოში არსებულ მაკროეკონომიკურ მაჩვენებლებზე და </w:t>
      </w:r>
      <w:r w:rsidR="00277A29" w:rsidRPr="00277A29">
        <w:rPr>
          <w:rFonts w:ascii="Sylfaen" w:hAnsi="Sylfaen"/>
          <w:sz w:val="22"/>
          <w:szCs w:val="22"/>
          <w:lang w:val="ka-GE"/>
        </w:rPr>
        <w:t>საქართველოს კანონმდებლობით დადგენილ მაკროეკონომიკური პარამეტრების ზღვრების დასაცავად განსახორციელებელ ღონისძიებებ</w:t>
      </w:r>
      <w:r w:rsidR="00277A29">
        <w:rPr>
          <w:rFonts w:ascii="Sylfaen" w:hAnsi="Sylfaen"/>
          <w:sz w:val="22"/>
          <w:szCs w:val="22"/>
          <w:lang w:val="ka-GE"/>
        </w:rPr>
        <w:t>სა</w:t>
      </w:r>
      <w:r w:rsidR="00277A29" w:rsidRPr="00277A29">
        <w:rPr>
          <w:rFonts w:ascii="Sylfaen" w:hAnsi="Sylfaen"/>
          <w:sz w:val="22"/>
          <w:szCs w:val="22"/>
          <w:lang w:val="ka-GE"/>
        </w:rPr>
        <w:t xml:space="preserve"> და შეზღუდვებ</w:t>
      </w:r>
      <w:r w:rsidR="00277A29">
        <w:rPr>
          <w:rFonts w:ascii="Sylfaen" w:hAnsi="Sylfaen"/>
          <w:sz w:val="22"/>
          <w:szCs w:val="22"/>
          <w:lang w:val="ka-GE"/>
        </w:rPr>
        <w:t xml:space="preserve">ზე. </w:t>
      </w:r>
    </w:p>
    <w:p w:rsidR="00C07FF9" w:rsidRDefault="00277A29" w:rsidP="00A42E54">
      <w:pPr>
        <w:ind w:left="426" w:firstLine="709"/>
        <w:jc w:val="both"/>
        <w:rPr>
          <w:rFonts w:ascii="Sylfaen" w:hAnsi="Sylfaen"/>
          <w:sz w:val="22"/>
          <w:szCs w:val="22"/>
          <w:lang w:val="ka-GE"/>
        </w:rPr>
      </w:pPr>
      <w:r>
        <w:rPr>
          <w:rFonts w:ascii="Sylfaen" w:hAnsi="Sylfaen"/>
          <w:sz w:val="22"/>
          <w:szCs w:val="22"/>
          <w:lang w:val="ka-GE"/>
        </w:rPr>
        <w:t>საქართველოს ცენტრალური ხელისუფლების მიერ 202</w:t>
      </w:r>
      <w:r w:rsidR="002B7745">
        <w:rPr>
          <w:rFonts w:ascii="Sylfaen" w:hAnsi="Sylfaen"/>
          <w:sz w:val="22"/>
          <w:szCs w:val="22"/>
          <w:lang w:val="ka-GE"/>
        </w:rPr>
        <w:t>4</w:t>
      </w:r>
      <w:r>
        <w:rPr>
          <w:rFonts w:ascii="Sylfaen" w:hAnsi="Sylfaen"/>
          <w:sz w:val="22"/>
          <w:szCs w:val="22"/>
          <w:lang w:val="ka-GE"/>
        </w:rPr>
        <w:t>-202</w:t>
      </w:r>
      <w:r w:rsidR="002B7745">
        <w:rPr>
          <w:rFonts w:ascii="Sylfaen" w:hAnsi="Sylfaen"/>
          <w:sz w:val="22"/>
          <w:szCs w:val="22"/>
          <w:lang w:val="ka-GE"/>
        </w:rPr>
        <w:t>7</w:t>
      </w:r>
      <w:r>
        <w:rPr>
          <w:rFonts w:ascii="Sylfaen" w:hAnsi="Sylfaen"/>
          <w:sz w:val="22"/>
          <w:szCs w:val="22"/>
          <w:lang w:val="ka-GE"/>
        </w:rPr>
        <w:t xml:space="preserve"> წლების ძირითადი ეკონომიკური და ფინანსური ინდიკატორების საბაზო სცენარის (202</w:t>
      </w:r>
      <w:r w:rsidR="002B7745">
        <w:rPr>
          <w:rFonts w:ascii="Sylfaen" w:hAnsi="Sylfaen"/>
          <w:sz w:val="22"/>
          <w:szCs w:val="22"/>
          <w:lang w:val="ka-GE"/>
        </w:rPr>
        <w:t>4</w:t>
      </w:r>
      <w:r>
        <w:rPr>
          <w:rFonts w:ascii="Sylfaen" w:hAnsi="Sylfaen"/>
          <w:sz w:val="22"/>
          <w:szCs w:val="22"/>
          <w:lang w:val="ka-GE"/>
        </w:rPr>
        <w:t xml:space="preserve"> წლის სახელმწიფო ბიუჯეტის შესახებ კანონპროექტის </w:t>
      </w:r>
      <w:r w:rsidR="002B7745">
        <w:rPr>
          <w:rFonts w:ascii="Sylfaen" w:hAnsi="Sylfaen"/>
          <w:sz w:val="22"/>
          <w:szCs w:val="22"/>
          <w:lang w:val="ka-GE"/>
        </w:rPr>
        <w:t>თ</w:t>
      </w:r>
      <w:r>
        <w:rPr>
          <w:rFonts w:ascii="Sylfaen" w:hAnsi="Sylfaen"/>
          <w:sz w:val="22"/>
          <w:szCs w:val="22"/>
          <w:lang w:val="ka-GE"/>
        </w:rPr>
        <w:t>ანდართული მასალები) მიხედვით 202</w:t>
      </w:r>
      <w:r w:rsidR="002B7745">
        <w:rPr>
          <w:rFonts w:ascii="Sylfaen" w:hAnsi="Sylfaen"/>
          <w:sz w:val="22"/>
          <w:szCs w:val="22"/>
          <w:lang w:val="ka-GE"/>
        </w:rPr>
        <w:t>4</w:t>
      </w:r>
      <w:r>
        <w:rPr>
          <w:rFonts w:ascii="Sylfaen" w:hAnsi="Sylfaen"/>
          <w:sz w:val="22"/>
          <w:szCs w:val="22"/>
          <w:lang w:val="ka-GE"/>
        </w:rPr>
        <w:t xml:space="preserve"> წლისთვის ნომინალური მშპ-ს ზრდის ტემპი განსაზღვრულია </w:t>
      </w:r>
      <w:r w:rsidR="002B7745">
        <w:rPr>
          <w:rFonts w:ascii="Sylfaen" w:hAnsi="Sylfaen"/>
          <w:sz w:val="22"/>
          <w:szCs w:val="22"/>
          <w:lang w:val="ka-GE"/>
        </w:rPr>
        <w:t>8</w:t>
      </w:r>
      <w:r>
        <w:rPr>
          <w:rFonts w:ascii="Sylfaen" w:hAnsi="Sylfaen"/>
          <w:sz w:val="22"/>
          <w:szCs w:val="22"/>
          <w:lang w:val="ka-GE"/>
        </w:rPr>
        <w:t>,</w:t>
      </w:r>
      <w:r w:rsidR="002B7745">
        <w:rPr>
          <w:rFonts w:ascii="Sylfaen" w:hAnsi="Sylfaen"/>
          <w:sz w:val="22"/>
          <w:szCs w:val="22"/>
          <w:lang w:val="ka-GE"/>
        </w:rPr>
        <w:t>4</w:t>
      </w:r>
      <w:r>
        <w:rPr>
          <w:rFonts w:ascii="Sylfaen" w:hAnsi="Sylfaen"/>
          <w:sz w:val="22"/>
          <w:szCs w:val="22"/>
          <w:lang w:val="ka-GE"/>
        </w:rPr>
        <w:t xml:space="preserve"> პროცენტით. აღნიშნულიდან გამომდინარე მუნიციპალიტეტის 202</w:t>
      </w:r>
      <w:r w:rsidR="002B7745">
        <w:rPr>
          <w:rFonts w:ascii="Sylfaen" w:hAnsi="Sylfaen"/>
          <w:sz w:val="22"/>
          <w:szCs w:val="22"/>
          <w:lang w:val="ka-GE"/>
        </w:rPr>
        <w:t>4</w:t>
      </w:r>
      <w:r>
        <w:rPr>
          <w:rFonts w:ascii="Sylfaen" w:hAnsi="Sylfaen"/>
          <w:sz w:val="22"/>
          <w:szCs w:val="22"/>
          <w:lang w:val="ka-GE"/>
        </w:rPr>
        <w:t xml:space="preserve"> წლის ბიუჯეტის დამტკიცების შესახებ დადგენილების პროექტში </w:t>
      </w:r>
      <w:r w:rsidR="00426EC9" w:rsidRPr="00426EC9">
        <w:rPr>
          <w:rFonts w:ascii="Sylfaen" w:hAnsi="Sylfaen"/>
          <w:sz w:val="22"/>
          <w:szCs w:val="22"/>
          <w:lang w:val="ka-GE"/>
        </w:rPr>
        <w:t>ხარჯების ეკონომიკური კლასიფიკაციის მუხლით განსაზღვრული ასიგნებებ</w:t>
      </w:r>
      <w:r w:rsidR="00426EC9">
        <w:rPr>
          <w:rFonts w:ascii="Sylfaen" w:hAnsi="Sylfaen"/>
          <w:sz w:val="22"/>
          <w:szCs w:val="22"/>
          <w:lang w:val="ka-GE"/>
        </w:rPr>
        <w:t>ის ზრდა შეესაბამება საქართველოს ადგილობრივი თვითმმართველობის კოდექსის 155</w:t>
      </w:r>
      <w:r w:rsidR="00426EC9">
        <w:rPr>
          <w:rFonts w:ascii="Sylfaen" w:hAnsi="Sylfaen"/>
          <w:sz w:val="22"/>
          <w:szCs w:val="22"/>
          <w:vertAlign w:val="superscript"/>
          <w:lang w:val="ka-GE"/>
        </w:rPr>
        <w:t>1</w:t>
      </w:r>
      <w:r w:rsidR="00426EC9">
        <w:rPr>
          <w:rFonts w:ascii="Sylfaen" w:hAnsi="Sylfaen"/>
          <w:sz w:val="22"/>
          <w:szCs w:val="22"/>
          <w:lang w:val="ka-GE"/>
        </w:rPr>
        <w:t xml:space="preserve"> მუხლის 2-ე პუნქტის მოთხოვნებს. </w:t>
      </w:r>
    </w:p>
    <w:p w:rsidR="00C07FF9" w:rsidRDefault="00C07FF9"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56628D" w:rsidRDefault="00BF272A"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t>ბიუჯეტის</w:t>
      </w:r>
      <w:r w:rsidR="0056628D">
        <w:rPr>
          <w:rFonts w:ascii="Sylfaen" w:hAnsi="Sylfaen" w:cs="Sylfaen"/>
          <w:b/>
          <w:bCs/>
          <w:noProof/>
          <w:sz w:val="22"/>
          <w:szCs w:val="22"/>
          <w:lang w:val="ka-GE"/>
        </w:rPr>
        <w:t xml:space="preserve"> პარამეტრები</w:t>
      </w:r>
    </w:p>
    <w:p w:rsidR="00BF272A" w:rsidRPr="00146838" w:rsidRDefault="00BF272A"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t>საგადასახადო შემოსავლები</w:t>
      </w:r>
    </w:p>
    <w:p w:rsidR="007056AD" w:rsidRDefault="00C73A10" w:rsidP="00E07F20">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851"/>
        <w:jc w:val="both"/>
        <w:rPr>
          <w:rFonts w:ascii="Sylfaen" w:hAnsi="Sylfaen" w:cs="Sylfaen"/>
          <w:bCs/>
          <w:noProof/>
          <w:sz w:val="22"/>
          <w:szCs w:val="22"/>
          <w:lang w:val="ka-GE"/>
        </w:rPr>
      </w:pPr>
      <w:r w:rsidRPr="00146838">
        <w:rPr>
          <w:rFonts w:ascii="Sylfaen" w:hAnsi="Sylfaen" w:cs="Sylfaen"/>
          <w:bCs/>
          <w:noProof/>
          <w:sz w:val="22"/>
          <w:szCs w:val="22"/>
          <w:lang w:val="ka-GE"/>
        </w:rPr>
        <w:tab/>
      </w:r>
      <w:r w:rsidR="00426EC9">
        <w:rPr>
          <w:rFonts w:ascii="Sylfaen" w:hAnsi="Sylfaen" w:cs="Sylfaen"/>
          <w:bCs/>
          <w:noProof/>
          <w:sz w:val="22"/>
          <w:szCs w:val="22"/>
          <w:lang w:val="ka-GE"/>
        </w:rPr>
        <w:t>საგადასახადო შემოსავლების საპროგნოზო მაჩვენებლები საქართველოს საბიუჯეტო კოდექსის 77-ე მუხლის 6-ე და 6</w:t>
      </w:r>
      <w:r w:rsidR="00426EC9">
        <w:rPr>
          <w:rFonts w:ascii="Sylfaen" w:hAnsi="Sylfaen" w:cs="Sylfaen"/>
          <w:bCs/>
          <w:noProof/>
          <w:sz w:val="22"/>
          <w:szCs w:val="22"/>
          <w:vertAlign w:val="superscript"/>
          <w:lang w:val="ka-GE"/>
        </w:rPr>
        <w:t>1</w:t>
      </w:r>
      <w:r w:rsidR="00426EC9">
        <w:rPr>
          <w:rFonts w:ascii="Sylfaen" w:hAnsi="Sylfaen" w:cs="Sylfaen"/>
          <w:bCs/>
          <w:noProof/>
          <w:sz w:val="22"/>
          <w:szCs w:val="22"/>
          <w:lang w:val="ka-GE"/>
        </w:rPr>
        <w:t xml:space="preserve">-ე პუნქტების გათვალისწინებით საქართველოს ფინანსთა სამინისტროდან მიღებულ </w:t>
      </w:r>
      <w:r w:rsidR="007056AD">
        <w:rPr>
          <w:rFonts w:ascii="Sylfaen" w:hAnsi="Sylfaen" w:cs="Sylfaen"/>
          <w:bCs/>
          <w:noProof/>
          <w:sz w:val="22"/>
          <w:szCs w:val="22"/>
          <w:lang w:val="ka-GE"/>
        </w:rPr>
        <w:t xml:space="preserve">საგადასახადო შემოსავლების საპროგნოზო მაჩვენებლებს. </w:t>
      </w:r>
    </w:p>
    <w:p w:rsidR="00146838" w:rsidRDefault="0093095A" w:rsidP="00E07F20">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851"/>
        <w:jc w:val="both"/>
        <w:rPr>
          <w:rFonts w:ascii="Sylfaen" w:hAnsi="Sylfaen" w:cs="Sylfaen"/>
          <w:bCs/>
          <w:noProof/>
          <w:sz w:val="22"/>
          <w:szCs w:val="22"/>
          <w:lang w:val="ka-GE"/>
        </w:rPr>
      </w:pPr>
      <w:r w:rsidRPr="00146838">
        <w:rPr>
          <w:rFonts w:ascii="Sylfaen" w:hAnsi="Sylfaen" w:cs="Sylfaen"/>
          <w:bCs/>
          <w:noProof/>
          <w:sz w:val="22"/>
          <w:szCs w:val="22"/>
          <w:lang w:val="ka-GE"/>
        </w:rPr>
        <w:t>202</w:t>
      </w:r>
      <w:r w:rsidR="002B7745">
        <w:rPr>
          <w:rFonts w:ascii="Sylfaen" w:hAnsi="Sylfaen" w:cs="Sylfaen"/>
          <w:bCs/>
          <w:noProof/>
          <w:sz w:val="22"/>
          <w:szCs w:val="22"/>
          <w:lang w:val="ka-GE"/>
        </w:rPr>
        <w:t>4</w:t>
      </w:r>
      <w:r w:rsidRPr="00146838">
        <w:rPr>
          <w:rFonts w:ascii="Sylfaen" w:hAnsi="Sylfaen" w:cs="Sylfaen"/>
          <w:bCs/>
          <w:noProof/>
          <w:sz w:val="22"/>
          <w:szCs w:val="22"/>
          <w:lang w:val="ka-GE"/>
        </w:rPr>
        <w:t xml:space="preserve"> წლის </w:t>
      </w:r>
      <w:r w:rsidRPr="009A7619">
        <w:rPr>
          <w:rFonts w:ascii="Sylfaen" w:hAnsi="Sylfaen" w:cs="Sylfaen"/>
          <w:bCs/>
          <w:noProof/>
          <w:sz w:val="22"/>
          <w:szCs w:val="22"/>
          <w:lang w:val="ka-GE"/>
        </w:rPr>
        <w:t>პროგნოზი</w:t>
      </w:r>
      <w:r w:rsidR="00146838" w:rsidRPr="009A7619">
        <w:rPr>
          <w:rFonts w:ascii="Sylfaen" w:hAnsi="Sylfaen" w:cs="Sylfaen"/>
          <w:bCs/>
          <w:noProof/>
          <w:sz w:val="22"/>
          <w:szCs w:val="22"/>
          <w:lang w:val="ka-GE"/>
        </w:rPr>
        <w:t xml:space="preserve">თ </w:t>
      </w:r>
      <w:r w:rsidR="00426EC9">
        <w:rPr>
          <w:rFonts w:ascii="Sylfaen" w:hAnsi="Sylfaen" w:cs="Sylfaen"/>
          <w:bCs/>
          <w:noProof/>
          <w:sz w:val="22"/>
          <w:szCs w:val="22"/>
          <w:lang w:val="ka-GE"/>
        </w:rPr>
        <w:t xml:space="preserve">მუნიციპალიტეტის </w:t>
      </w:r>
      <w:r w:rsidR="00146838" w:rsidRPr="009A7619">
        <w:rPr>
          <w:rFonts w:ascii="Sylfaen" w:hAnsi="Sylfaen" w:cs="Sylfaen"/>
          <w:bCs/>
          <w:noProof/>
          <w:sz w:val="22"/>
          <w:szCs w:val="22"/>
          <w:lang w:val="ka-GE"/>
        </w:rPr>
        <w:t>ბიუჯეტის საგადასახადო შემოსავლები</w:t>
      </w:r>
      <w:r w:rsidRPr="009A7619">
        <w:rPr>
          <w:rFonts w:ascii="Sylfaen" w:hAnsi="Sylfaen" w:cs="Sylfaen"/>
          <w:bCs/>
          <w:noProof/>
          <w:sz w:val="22"/>
          <w:szCs w:val="22"/>
          <w:lang w:val="ka-GE"/>
        </w:rPr>
        <w:t xml:space="preserve"> </w:t>
      </w:r>
      <w:r w:rsidR="00BF272A" w:rsidRPr="009A7619">
        <w:rPr>
          <w:rFonts w:ascii="Sylfaen" w:hAnsi="Sylfaen" w:cs="Sylfaen"/>
          <w:bCs/>
          <w:noProof/>
          <w:sz w:val="22"/>
          <w:szCs w:val="22"/>
          <w:lang w:val="ka-GE"/>
        </w:rPr>
        <w:t xml:space="preserve">ნომინალურ გამოხატულებაში </w:t>
      </w:r>
      <w:r w:rsidR="004E00FB">
        <w:rPr>
          <w:rFonts w:ascii="Sylfaen" w:hAnsi="Sylfaen" w:cs="Sylfaen"/>
          <w:bCs/>
          <w:noProof/>
          <w:sz w:val="22"/>
          <w:szCs w:val="22"/>
          <w:lang w:val="ka-GE"/>
        </w:rPr>
        <w:t>9812</w:t>
      </w:r>
      <w:r w:rsidR="00782145">
        <w:rPr>
          <w:rFonts w:ascii="Sylfaen" w:hAnsi="Sylfaen" w:cs="Sylfaen"/>
          <w:bCs/>
          <w:noProof/>
          <w:sz w:val="22"/>
          <w:szCs w:val="22"/>
          <w:lang w:val="ka-GE"/>
        </w:rPr>
        <w:t>,0</w:t>
      </w:r>
      <w:r w:rsidR="00426EC9">
        <w:rPr>
          <w:rFonts w:ascii="Sylfaen" w:hAnsi="Sylfaen" w:cs="Sylfaen"/>
          <w:bCs/>
          <w:noProof/>
          <w:sz w:val="22"/>
          <w:szCs w:val="22"/>
          <w:lang w:val="ka-GE"/>
        </w:rPr>
        <w:t xml:space="preserve"> ათას ლარს</w:t>
      </w:r>
      <w:r w:rsidR="0056628D">
        <w:rPr>
          <w:rFonts w:ascii="Sylfaen" w:hAnsi="Sylfaen" w:cs="Sylfaen"/>
          <w:bCs/>
          <w:noProof/>
          <w:sz w:val="22"/>
          <w:szCs w:val="22"/>
          <w:lang w:val="ka-GE"/>
        </w:rPr>
        <w:t xml:space="preserve"> შეადგენს.</w:t>
      </w:r>
      <w:r w:rsidR="00AF0509">
        <w:rPr>
          <w:rFonts w:ascii="Sylfaen" w:hAnsi="Sylfaen" w:cs="Sylfaen"/>
          <w:bCs/>
          <w:noProof/>
          <w:sz w:val="22"/>
          <w:szCs w:val="22"/>
          <w:lang w:val="ka-GE"/>
        </w:rPr>
        <w:t xml:space="preserve"> </w:t>
      </w:r>
      <w:r w:rsidR="00CE4191">
        <w:rPr>
          <w:rFonts w:ascii="Sylfaen" w:hAnsi="Sylfaen" w:cs="Sylfaen"/>
          <w:bCs/>
          <w:noProof/>
          <w:sz w:val="22"/>
          <w:szCs w:val="22"/>
          <w:lang w:val="ka-GE"/>
        </w:rPr>
        <w:t>202</w:t>
      </w:r>
      <w:r w:rsidR="002B7745">
        <w:rPr>
          <w:rFonts w:ascii="Sylfaen" w:hAnsi="Sylfaen" w:cs="Sylfaen"/>
          <w:bCs/>
          <w:noProof/>
          <w:sz w:val="22"/>
          <w:szCs w:val="22"/>
          <w:lang w:val="ka-GE"/>
        </w:rPr>
        <w:t>3</w:t>
      </w:r>
      <w:r w:rsidR="00CE4191">
        <w:rPr>
          <w:rFonts w:ascii="Sylfaen" w:hAnsi="Sylfaen" w:cs="Sylfaen"/>
          <w:bCs/>
          <w:noProof/>
          <w:sz w:val="22"/>
          <w:szCs w:val="22"/>
          <w:lang w:val="ka-GE"/>
        </w:rPr>
        <w:t xml:space="preserve"> წლის გეგმიურ მაჩვენებელთან შედარებით 202</w:t>
      </w:r>
      <w:r w:rsidR="002B7745">
        <w:rPr>
          <w:rFonts w:ascii="Sylfaen" w:hAnsi="Sylfaen" w:cs="Sylfaen"/>
          <w:bCs/>
          <w:noProof/>
          <w:sz w:val="22"/>
          <w:szCs w:val="22"/>
          <w:lang w:val="ka-GE"/>
        </w:rPr>
        <w:t>4</w:t>
      </w:r>
      <w:r w:rsidR="00CE4191">
        <w:rPr>
          <w:rFonts w:ascii="Sylfaen" w:hAnsi="Sylfaen" w:cs="Sylfaen"/>
          <w:bCs/>
          <w:noProof/>
          <w:sz w:val="22"/>
          <w:szCs w:val="22"/>
          <w:lang w:val="ka-GE"/>
        </w:rPr>
        <w:t xml:space="preserve"> წლის საგადასახადო შ</w:t>
      </w:r>
      <w:r w:rsidR="004E00FB">
        <w:rPr>
          <w:rFonts w:ascii="Sylfaen" w:hAnsi="Sylfaen" w:cs="Sylfaen"/>
          <w:bCs/>
          <w:noProof/>
          <w:sz w:val="22"/>
          <w:szCs w:val="22"/>
          <w:lang w:val="ka-GE"/>
        </w:rPr>
        <w:t>ემოსავლების პროგნოზი იზრდება 712,8</w:t>
      </w:r>
      <w:r w:rsidR="00CE4191">
        <w:rPr>
          <w:rFonts w:ascii="Sylfaen" w:hAnsi="Sylfaen" w:cs="Sylfaen"/>
          <w:bCs/>
          <w:noProof/>
          <w:sz w:val="22"/>
          <w:szCs w:val="22"/>
          <w:lang w:val="ka-GE"/>
        </w:rPr>
        <w:t xml:space="preserve"> </w:t>
      </w:r>
      <w:r w:rsidR="00426EC9">
        <w:rPr>
          <w:rFonts w:ascii="Sylfaen" w:hAnsi="Sylfaen" w:cs="Sylfaen"/>
          <w:bCs/>
          <w:noProof/>
          <w:sz w:val="22"/>
          <w:szCs w:val="22"/>
          <w:lang w:val="ka-GE"/>
        </w:rPr>
        <w:t>ათასი</w:t>
      </w:r>
      <w:r w:rsidR="004E00FB">
        <w:rPr>
          <w:rFonts w:ascii="Sylfaen" w:hAnsi="Sylfaen" w:cs="Sylfaen"/>
          <w:bCs/>
          <w:noProof/>
          <w:sz w:val="22"/>
          <w:szCs w:val="22"/>
          <w:lang w:val="ka-GE"/>
        </w:rPr>
        <w:t xml:space="preserve"> ლარით (7,26</w:t>
      </w:r>
      <w:r w:rsidR="00CE4191">
        <w:rPr>
          <w:rFonts w:ascii="Sylfaen" w:hAnsi="Sylfaen" w:cs="Sylfaen"/>
          <w:bCs/>
          <w:noProof/>
          <w:sz w:val="22"/>
          <w:szCs w:val="22"/>
          <w:lang w:val="ka-GE"/>
        </w:rPr>
        <w:t>%-ით).</w:t>
      </w:r>
    </w:p>
    <w:p w:rsidR="00BF272A" w:rsidRPr="00146838" w:rsidRDefault="0056628D"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Cs/>
          <w:noProof/>
          <w:sz w:val="22"/>
          <w:szCs w:val="22"/>
          <w:lang w:val="ka-GE"/>
        </w:rPr>
        <w:tab/>
      </w:r>
      <w:r>
        <w:rPr>
          <w:rFonts w:ascii="Sylfaen" w:hAnsi="Sylfaen" w:cs="Sylfaen"/>
          <w:b/>
          <w:bCs/>
          <w:noProof/>
          <w:sz w:val="22"/>
          <w:szCs w:val="22"/>
          <w:lang w:val="ka-GE"/>
        </w:rPr>
        <w:t>202</w:t>
      </w:r>
      <w:r w:rsidR="002B7745">
        <w:rPr>
          <w:rFonts w:ascii="Sylfaen" w:hAnsi="Sylfaen" w:cs="Sylfaen"/>
          <w:b/>
          <w:bCs/>
          <w:noProof/>
          <w:sz w:val="22"/>
          <w:szCs w:val="22"/>
          <w:lang w:val="ka-GE"/>
        </w:rPr>
        <w:t>4</w:t>
      </w:r>
      <w:r>
        <w:rPr>
          <w:rFonts w:ascii="Sylfaen" w:hAnsi="Sylfaen" w:cs="Sylfaen"/>
          <w:b/>
          <w:bCs/>
          <w:noProof/>
          <w:sz w:val="22"/>
          <w:szCs w:val="22"/>
          <w:lang w:val="ka-GE"/>
        </w:rPr>
        <w:t xml:space="preserve"> წელს </w:t>
      </w:r>
      <w:r w:rsidR="000B7DB5" w:rsidRPr="00146838">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146838">
        <w:rPr>
          <w:rFonts w:ascii="Sylfaen" w:hAnsi="Sylfaen" w:cs="Sylfaen"/>
          <w:b/>
          <w:bCs/>
          <w:noProof/>
          <w:sz w:val="22"/>
          <w:szCs w:val="22"/>
          <w:lang w:val="ka-GE"/>
        </w:rPr>
        <w:t>:</w:t>
      </w:r>
    </w:p>
    <w:p w:rsidR="00BF272A" w:rsidRDefault="00504EEF" w:rsidP="00A56C59">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A3DBE">
        <w:rPr>
          <w:rFonts w:ascii="Sylfaen" w:hAnsi="Sylfaen" w:cs="Sylfaen"/>
          <w:b/>
          <w:bCs/>
          <w:noProof/>
          <w:sz w:val="22"/>
          <w:szCs w:val="22"/>
          <w:lang w:val="ka-GE"/>
        </w:rPr>
        <w:t>დ</w:t>
      </w:r>
      <w:r w:rsidR="00BF272A" w:rsidRPr="003A3DBE">
        <w:rPr>
          <w:rFonts w:ascii="Sylfaen" w:hAnsi="Sylfaen" w:cs="Sylfaen"/>
          <w:b/>
          <w:bCs/>
          <w:noProof/>
          <w:sz w:val="22"/>
          <w:szCs w:val="22"/>
          <w:lang w:val="ka-GE"/>
        </w:rPr>
        <w:t>ამატებული ღირებულების</w:t>
      </w:r>
      <w:r w:rsidR="00BF272A" w:rsidRPr="00146838">
        <w:rPr>
          <w:rFonts w:ascii="Sylfaen" w:hAnsi="Sylfaen" w:cs="Sylfaen"/>
          <w:bCs/>
          <w:noProof/>
          <w:sz w:val="22"/>
          <w:szCs w:val="22"/>
          <w:lang w:val="ka-GE"/>
        </w:rPr>
        <w:t xml:space="preserve"> გადასახადის საპროგნოზო მაჩვენებელი განისაზღვრა </w:t>
      </w:r>
      <w:r w:rsidR="00892E11">
        <w:rPr>
          <w:rFonts w:ascii="Sylfaen" w:hAnsi="Sylfaen" w:cs="Sylfaen"/>
          <w:bCs/>
          <w:noProof/>
          <w:sz w:val="22"/>
          <w:szCs w:val="22"/>
          <w:lang w:val="ka-GE"/>
        </w:rPr>
        <w:t xml:space="preserve">9012,0 </w:t>
      </w:r>
      <w:r w:rsidR="007056AD">
        <w:rPr>
          <w:rFonts w:ascii="Sylfaen" w:hAnsi="Sylfaen" w:cs="Sylfaen"/>
          <w:bCs/>
          <w:noProof/>
          <w:sz w:val="22"/>
          <w:szCs w:val="22"/>
          <w:lang w:val="ka-GE"/>
        </w:rPr>
        <w:t>ათასი</w:t>
      </w:r>
      <w:r w:rsidR="00BF272A" w:rsidRPr="00146838">
        <w:rPr>
          <w:rFonts w:ascii="Sylfaen" w:hAnsi="Sylfaen" w:cs="Sylfaen"/>
          <w:bCs/>
          <w:noProof/>
          <w:sz w:val="22"/>
          <w:szCs w:val="22"/>
          <w:lang w:val="ka-GE"/>
        </w:rPr>
        <w:t xml:space="preserve"> ლარით;</w:t>
      </w:r>
    </w:p>
    <w:p w:rsidR="00504EEF" w:rsidRPr="00504EEF" w:rsidRDefault="00504EEF" w:rsidP="00504EEF">
      <w:pPr>
        <w:pStyle w:val="Norma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r w:rsidRPr="00504EEF">
        <w:rPr>
          <w:rFonts w:ascii="Sylfaen" w:hAnsi="Sylfaen" w:cs="Sylfaen"/>
          <w:bCs/>
          <w:i/>
          <w:noProof/>
          <w:sz w:val="22"/>
          <w:szCs w:val="22"/>
          <w:lang w:val="ka-GE"/>
        </w:rPr>
        <w:t>202</w:t>
      </w:r>
      <w:r w:rsidR="002B7745">
        <w:rPr>
          <w:rFonts w:ascii="Sylfaen" w:hAnsi="Sylfaen" w:cs="Sylfaen"/>
          <w:bCs/>
          <w:i/>
          <w:noProof/>
          <w:sz w:val="22"/>
          <w:szCs w:val="22"/>
          <w:lang w:val="ka-GE"/>
        </w:rPr>
        <w:t>3</w:t>
      </w:r>
      <w:r w:rsidRPr="00504EEF">
        <w:rPr>
          <w:rFonts w:ascii="Sylfaen" w:hAnsi="Sylfaen" w:cs="Sylfaen"/>
          <w:bCs/>
          <w:i/>
          <w:noProof/>
          <w:sz w:val="22"/>
          <w:szCs w:val="22"/>
          <w:lang w:val="ka-GE"/>
        </w:rPr>
        <w:t xml:space="preserve"> წლის გეგმიურ მაჩვენებელთან შედარებით </w:t>
      </w:r>
      <w:r>
        <w:rPr>
          <w:rFonts w:ascii="Sylfaen" w:hAnsi="Sylfaen" w:cs="Sylfaen"/>
          <w:bCs/>
          <w:i/>
          <w:noProof/>
          <w:sz w:val="22"/>
          <w:szCs w:val="22"/>
          <w:lang w:val="ka-GE"/>
        </w:rPr>
        <w:t>დღგ</w:t>
      </w:r>
      <w:r w:rsidRPr="00504EEF">
        <w:rPr>
          <w:rFonts w:ascii="Sylfaen" w:hAnsi="Sylfaen" w:cs="Sylfaen"/>
          <w:bCs/>
          <w:i/>
          <w:noProof/>
          <w:sz w:val="22"/>
          <w:szCs w:val="22"/>
          <w:lang w:val="ka-GE"/>
        </w:rPr>
        <w:t xml:space="preserve"> გაზრდილია </w:t>
      </w:r>
      <w:r w:rsidR="00562837">
        <w:rPr>
          <w:rFonts w:ascii="Sylfaen" w:hAnsi="Sylfaen" w:cs="Sylfaen"/>
          <w:bCs/>
          <w:i/>
          <w:noProof/>
          <w:sz w:val="22"/>
          <w:szCs w:val="22"/>
          <w:lang w:val="ka-GE"/>
        </w:rPr>
        <w:t>7,91</w:t>
      </w:r>
      <w:r w:rsidRPr="00504EEF">
        <w:rPr>
          <w:rFonts w:ascii="Sylfaen" w:hAnsi="Sylfaen" w:cs="Sylfaen"/>
          <w:bCs/>
          <w:i/>
          <w:noProof/>
          <w:sz w:val="22"/>
          <w:szCs w:val="22"/>
          <w:lang w:val="ka-GE"/>
        </w:rPr>
        <w:t>%-ით (</w:t>
      </w:r>
      <w:r w:rsidR="00562837">
        <w:rPr>
          <w:rFonts w:ascii="Sylfaen" w:hAnsi="Sylfaen" w:cs="Sylfaen"/>
          <w:bCs/>
          <w:i/>
          <w:noProof/>
          <w:sz w:val="22"/>
          <w:szCs w:val="22"/>
          <w:lang w:val="ka-GE"/>
        </w:rPr>
        <w:t xml:space="preserve">712,8 </w:t>
      </w:r>
      <w:r w:rsidR="007056AD">
        <w:rPr>
          <w:rFonts w:ascii="Sylfaen" w:hAnsi="Sylfaen" w:cs="Sylfaen"/>
          <w:bCs/>
          <w:i/>
          <w:noProof/>
          <w:sz w:val="22"/>
          <w:szCs w:val="22"/>
          <w:lang w:val="ka-GE"/>
        </w:rPr>
        <w:t>ათასი</w:t>
      </w:r>
      <w:r w:rsidRPr="00504EEF">
        <w:rPr>
          <w:rFonts w:ascii="Sylfaen" w:hAnsi="Sylfaen" w:cs="Sylfaen"/>
          <w:bCs/>
          <w:i/>
          <w:noProof/>
          <w:sz w:val="22"/>
          <w:szCs w:val="22"/>
          <w:lang w:val="ka-GE"/>
        </w:rPr>
        <w:t xml:space="preserve"> ლარით). აღნიშნული მოცულობით ზრდა გამოწვეულია მიმდინარე წელს, დაგეგმილზე მაღალი ეკონომიკური ზრდის შედეგად მოსალოდნელი გადაჭარბების</w:t>
      </w:r>
      <w:r>
        <w:rPr>
          <w:rFonts w:ascii="Sylfaen" w:hAnsi="Sylfaen" w:cs="Sylfaen"/>
          <w:bCs/>
          <w:i/>
          <w:noProof/>
          <w:sz w:val="22"/>
          <w:szCs w:val="22"/>
          <w:lang w:val="ka-GE"/>
        </w:rPr>
        <w:t xml:space="preserve"> და</w:t>
      </w:r>
      <w:r w:rsidRPr="00504EEF">
        <w:rPr>
          <w:rFonts w:ascii="Sylfaen" w:hAnsi="Sylfaen" w:cs="Sylfaen"/>
          <w:bCs/>
          <w:i/>
          <w:noProof/>
          <w:sz w:val="22"/>
          <w:szCs w:val="22"/>
          <w:lang w:val="ka-GE"/>
        </w:rPr>
        <w:t xml:space="preserve"> მომდევნო წელს ეკონომიკის ნომინალური ზრდის ფისკალური ეფექტებით;</w:t>
      </w:r>
    </w:p>
    <w:p w:rsidR="00BF272A" w:rsidRDefault="00BF272A" w:rsidP="00A56C59">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A3DBE">
        <w:rPr>
          <w:rFonts w:ascii="Sylfaen" w:hAnsi="Sylfaen" w:cs="Sylfaen"/>
          <w:b/>
          <w:bCs/>
          <w:noProof/>
          <w:sz w:val="22"/>
          <w:szCs w:val="22"/>
          <w:lang w:val="ka-GE"/>
        </w:rPr>
        <w:t xml:space="preserve">ქონების </w:t>
      </w:r>
      <w:r w:rsidRPr="00146838">
        <w:rPr>
          <w:rFonts w:ascii="Sylfaen" w:hAnsi="Sylfaen" w:cs="Sylfaen"/>
          <w:bCs/>
          <w:noProof/>
          <w:sz w:val="22"/>
          <w:szCs w:val="22"/>
          <w:lang w:val="ka-GE"/>
        </w:rPr>
        <w:t xml:space="preserve">გადასახადის საპროგნოზო მაჩვენებელი შეადგენს </w:t>
      </w:r>
      <w:r w:rsidR="00892E11">
        <w:rPr>
          <w:rFonts w:ascii="Sylfaen" w:hAnsi="Sylfaen" w:cs="Sylfaen"/>
          <w:bCs/>
          <w:noProof/>
          <w:sz w:val="22"/>
          <w:szCs w:val="22"/>
          <w:lang w:val="ka-GE"/>
        </w:rPr>
        <w:t>8</w:t>
      </w:r>
      <w:r w:rsidR="007056AD">
        <w:rPr>
          <w:rFonts w:ascii="Sylfaen" w:hAnsi="Sylfaen" w:cs="Sylfaen"/>
          <w:bCs/>
          <w:noProof/>
          <w:sz w:val="22"/>
          <w:szCs w:val="22"/>
          <w:lang w:val="ka-GE"/>
        </w:rPr>
        <w:t xml:space="preserve">00,0 ათას </w:t>
      </w:r>
      <w:r w:rsidRPr="00146838">
        <w:rPr>
          <w:rFonts w:ascii="Sylfaen" w:hAnsi="Sylfaen" w:cs="Sylfaen"/>
          <w:bCs/>
          <w:noProof/>
          <w:sz w:val="22"/>
          <w:szCs w:val="22"/>
          <w:lang w:val="ka-GE"/>
        </w:rPr>
        <w:t>ლარს;</w:t>
      </w:r>
    </w:p>
    <w:p w:rsidR="00CE4191" w:rsidRDefault="00CE4191" w:rsidP="00CE4191">
      <w:pPr>
        <w:pStyle w:val="Norma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r w:rsidRPr="00504EEF">
        <w:rPr>
          <w:rFonts w:ascii="Sylfaen" w:hAnsi="Sylfaen" w:cs="Sylfaen"/>
          <w:bCs/>
          <w:i/>
          <w:noProof/>
          <w:sz w:val="22"/>
          <w:szCs w:val="22"/>
          <w:lang w:val="ka-GE"/>
        </w:rPr>
        <w:t>202</w:t>
      </w:r>
      <w:r w:rsidR="002B7745">
        <w:rPr>
          <w:rFonts w:ascii="Sylfaen" w:hAnsi="Sylfaen" w:cs="Sylfaen"/>
          <w:bCs/>
          <w:i/>
          <w:noProof/>
          <w:sz w:val="22"/>
          <w:szCs w:val="22"/>
          <w:lang w:val="ka-GE"/>
        </w:rPr>
        <w:t>3</w:t>
      </w:r>
      <w:r w:rsidRPr="00504EEF">
        <w:rPr>
          <w:rFonts w:ascii="Sylfaen" w:hAnsi="Sylfaen" w:cs="Sylfaen"/>
          <w:bCs/>
          <w:i/>
          <w:noProof/>
          <w:sz w:val="22"/>
          <w:szCs w:val="22"/>
          <w:lang w:val="ka-GE"/>
        </w:rPr>
        <w:t xml:space="preserve"> წლის გეგმიურ მაჩვენებელთან შედარებით </w:t>
      </w:r>
      <w:r>
        <w:rPr>
          <w:rFonts w:ascii="Sylfaen" w:hAnsi="Sylfaen" w:cs="Sylfaen"/>
          <w:bCs/>
          <w:i/>
          <w:noProof/>
          <w:sz w:val="22"/>
          <w:szCs w:val="22"/>
          <w:lang w:val="ka-GE"/>
        </w:rPr>
        <w:t>ქონების გადასახადი</w:t>
      </w:r>
      <w:r w:rsidRPr="00504EEF">
        <w:rPr>
          <w:rFonts w:ascii="Sylfaen" w:hAnsi="Sylfaen" w:cs="Sylfaen"/>
          <w:bCs/>
          <w:i/>
          <w:noProof/>
          <w:sz w:val="22"/>
          <w:szCs w:val="22"/>
          <w:lang w:val="ka-GE"/>
        </w:rPr>
        <w:t xml:space="preserve"> </w:t>
      </w:r>
      <w:r w:rsidR="001665C3">
        <w:rPr>
          <w:rFonts w:ascii="Sylfaen" w:hAnsi="Sylfaen" w:cs="Sylfaen"/>
          <w:bCs/>
          <w:i/>
          <w:noProof/>
          <w:sz w:val="22"/>
          <w:szCs w:val="22"/>
          <w:lang w:val="ka-GE"/>
        </w:rPr>
        <w:t xml:space="preserve">არ </w:t>
      </w:r>
      <w:r w:rsidR="009A7619">
        <w:rPr>
          <w:rFonts w:ascii="Sylfaen" w:hAnsi="Sylfaen" w:cs="Sylfaen"/>
          <w:bCs/>
          <w:i/>
          <w:noProof/>
          <w:sz w:val="22"/>
          <w:szCs w:val="22"/>
          <w:lang w:val="ka-GE"/>
        </w:rPr>
        <w:t>იზრდება</w:t>
      </w:r>
      <w:r w:rsidRPr="00504EEF">
        <w:rPr>
          <w:rFonts w:ascii="Sylfaen" w:hAnsi="Sylfaen" w:cs="Sylfaen"/>
          <w:bCs/>
          <w:i/>
          <w:noProof/>
          <w:sz w:val="22"/>
          <w:szCs w:val="22"/>
          <w:lang w:val="ka-GE"/>
        </w:rPr>
        <w:t xml:space="preserve">. </w:t>
      </w:r>
    </w:p>
    <w:p w:rsidR="007056AD" w:rsidRDefault="007056AD" w:rsidP="00CE4191">
      <w:pPr>
        <w:pStyle w:val="Norma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p>
    <w:p w:rsidR="007056AD" w:rsidRPr="00146838" w:rsidRDefault="007056AD" w:rsidP="007056A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
          <w:bCs/>
          <w:noProof/>
          <w:sz w:val="22"/>
          <w:szCs w:val="22"/>
          <w:lang w:val="ka-GE"/>
        </w:rPr>
        <w:t>202</w:t>
      </w:r>
      <w:r w:rsidR="002B7745">
        <w:rPr>
          <w:rFonts w:ascii="Sylfaen" w:hAnsi="Sylfaen" w:cs="Sylfaen"/>
          <w:b/>
          <w:bCs/>
          <w:noProof/>
          <w:sz w:val="22"/>
          <w:szCs w:val="22"/>
          <w:lang w:val="ka-GE"/>
        </w:rPr>
        <w:t>4</w:t>
      </w:r>
      <w:r>
        <w:rPr>
          <w:rFonts w:ascii="Sylfaen" w:hAnsi="Sylfaen" w:cs="Sylfaen"/>
          <w:b/>
          <w:bCs/>
          <w:noProof/>
          <w:sz w:val="22"/>
          <w:szCs w:val="22"/>
          <w:lang w:val="ka-GE"/>
        </w:rPr>
        <w:t xml:space="preserve"> წელს არა</w:t>
      </w:r>
      <w:r w:rsidRPr="00146838">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p>
    <w:p w:rsidR="007056AD" w:rsidRDefault="007056AD" w:rsidP="00CE4191">
      <w:pPr>
        <w:pStyle w:val="Norma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p>
    <w:p w:rsidR="00EF5A3C" w:rsidRPr="00F41995" w:rsidRDefault="00EF5A3C"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45330F" w:rsidRPr="007056AD" w:rsidRDefault="00EF5A3C" w:rsidP="00A56C59">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A3DBE">
        <w:rPr>
          <w:rFonts w:ascii="Sylfaen" w:hAnsi="Sylfaen" w:cs="Sylfaen"/>
          <w:b/>
          <w:bCs/>
          <w:noProof/>
          <w:sz w:val="22"/>
          <w:szCs w:val="22"/>
          <w:lang w:val="ka-GE"/>
        </w:rPr>
        <w:t>გრანტების</w:t>
      </w:r>
      <w:r w:rsidR="004A7877" w:rsidRPr="007056AD">
        <w:rPr>
          <w:rFonts w:ascii="Sylfaen" w:hAnsi="Sylfaen" w:cs="Sylfaen"/>
          <w:bCs/>
          <w:noProof/>
          <w:sz w:val="22"/>
          <w:szCs w:val="22"/>
          <w:lang w:val="ka-GE"/>
        </w:rPr>
        <w:t xml:space="preserve"> </w:t>
      </w:r>
      <w:r w:rsidR="004A7877" w:rsidRPr="006C57B5">
        <w:rPr>
          <w:rFonts w:ascii="Sylfaen" w:hAnsi="Sylfaen" w:cs="Sylfaen"/>
          <w:bCs/>
          <w:noProof/>
          <w:sz w:val="22"/>
          <w:szCs w:val="22"/>
          <w:lang w:val="ka-GE"/>
        </w:rPr>
        <w:t>სახით დაგეგმილი მაჩვენებლები</w:t>
      </w:r>
      <w:r w:rsidR="005C2651" w:rsidRPr="006C57B5">
        <w:rPr>
          <w:rFonts w:ascii="Sylfaen" w:hAnsi="Sylfaen" w:cs="Sylfaen"/>
          <w:bCs/>
          <w:noProof/>
          <w:sz w:val="22"/>
          <w:szCs w:val="22"/>
          <w:lang w:val="ka-GE"/>
        </w:rPr>
        <w:t xml:space="preserve"> განისაზღვრება </w:t>
      </w:r>
      <w:r w:rsidR="00AF4EFE">
        <w:rPr>
          <w:rFonts w:ascii="Sylfaen" w:hAnsi="Sylfaen" w:cs="Sylfaen"/>
          <w:bCs/>
          <w:noProof/>
          <w:sz w:val="22"/>
          <w:szCs w:val="22"/>
          <w:lang w:val="ka-GE"/>
        </w:rPr>
        <w:t>175,7</w:t>
      </w:r>
      <w:r w:rsidR="003A3DBE">
        <w:rPr>
          <w:rFonts w:ascii="Sylfaen" w:hAnsi="Sylfaen" w:cs="Sylfaen"/>
          <w:bCs/>
          <w:noProof/>
          <w:sz w:val="22"/>
          <w:szCs w:val="22"/>
          <w:lang w:val="ka-GE"/>
        </w:rPr>
        <w:t xml:space="preserve"> ათასი</w:t>
      </w:r>
      <w:r w:rsidR="0048266A">
        <w:rPr>
          <w:rFonts w:ascii="Sylfaen" w:hAnsi="Sylfaen" w:cs="Sylfaen"/>
          <w:bCs/>
          <w:noProof/>
          <w:sz w:val="22"/>
          <w:szCs w:val="22"/>
          <w:lang w:val="ka-GE"/>
        </w:rPr>
        <w:t xml:space="preserve"> ლარამდე</w:t>
      </w:r>
      <w:r w:rsidR="00AF4EFE">
        <w:rPr>
          <w:rFonts w:ascii="Sylfaen" w:hAnsi="Sylfaen" w:cs="Sylfaen"/>
          <w:bCs/>
          <w:noProof/>
          <w:sz w:val="22"/>
          <w:szCs w:val="22"/>
          <w:lang w:val="ka-GE"/>
        </w:rPr>
        <w:t xml:space="preserve"> (მიზნობრივი ტრანსფერი).</w:t>
      </w:r>
    </w:p>
    <w:p w:rsidR="003A3DBE" w:rsidRPr="00AF4EFE" w:rsidRDefault="003A3DBE" w:rsidP="00AF4EFE">
      <w:pPr>
        <w:rPr>
          <w:bCs/>
          <w:noProof/>
          <w:sz w:val="22"/>
          <w:szCs w:val="22"/>
          <w:lang w:val="ka-GE"/>
        </w:rPr>
      </w:pPr>
      <w:r w:rsidRPr="00AF4EFE">
        <w:rPr>
          <w:bCs/>
          <w:noProof/>
          <w:sz w:val="22"/>
          <w:szCs w:val="22"/>
          <w:lang w:val="ka-GE"/>
        </w:rPr>
        <w:t xml:space="preserve"> </w:t>
      </w:r>
    </w:p>
    <w:p w:rsidR="003A3DBE" w:rsidRPr="00AF4EFE" w:rsidRDefault="003A3DBE" w:rsidP="00E07F20">
      <w:pPr>
        <w:pStyle w:val="a9"/>
        <w:ind w:left="1134"/>
        <w:rPr>
          <w:rFonts w:ascii="Sylfaen" w:eastAsia="Times New Roman" w:hAnsi="Sylfaen"/>
          <w:bCs/>
          <w:noProof/>
          <w:sz w:val="22"/>
          <w:szCs w:val="22"/>
          <w:lang w:val="ka-GE" w:eastAsia="ru-RU"/>
        </w:rPr>
      </w:pPr>
      <w:r w:rsidRPr="003A3DBE">
        <w:rPr>
          <w:rFonts w:eastAsia="Times New Roman"/>
          <w:bCs/>
          <w:noProof/>
          <w:sz w:val="22"/>
          <w:szCs w:val="22"/>
          <w:lang w:val="ka-GE" w:eastAsia="ru-RU"/>
        </w:rPr>
        <w:t>202</w:t>
      </w:r>
      <w:r w:rsidR="002B7745">
        <w:rPr>
          <w:rFonts w:asciiTheme="minorHAnsi" w:eastAsia="Times New Roman" w:hAnsiTheme="minorHAnsi"/>
          <w:bCs/>
          <w:noProof/>
          <w:sz w:val="22"/>
          <w:szCs w:val="22"/>
          <w:lang w:val="ka-GE" w:eastAsia="ru-RU"/>
        </w:rPr>
        <w:t>3</w:t>
      </w:r>
      <w:r w:rsidRPr="003A3DBE">
        <w:rPr>
          <w:rFonts w:eastAsia="Times New Roman"/>
          <w:bCs/>
          <w:noProof/>
          <w:sz w:val="22"/>
          <w:szCs w:val="22"/>
          <w:lang w:val="ka-GE" w:eastAsia="ru-RU"/>
        </w:rPr>
        <w:t xml:space="preserve"> </w:t>
      </w:r>
      <w:r w:rsidRPr="003A3DBE">
        <w:rPr>
          <w:rFonts w:ascii="Sylfaen" w:eastAsia="Times New Roman" w:hAnsi="Sylfaen" w:cs="Sylfaen"/>
          <w:bCs/>
          <w:noProof/>
          <w:sz w:val="22"/>
          <w:szCs w:val="22"/>
          <w:lang w:val="ka-GE" w:eastAsia="ru-RU"/>
        </w:rPr>
        <w:t>წლის</w:t>
      </w:r>
      <w:r w:rsidRPr="003A3DBE">
        <w:rPr>
          <w:rFonts w:eastAsia="Times New Roman"/>
          <w:bCs/>
          <w:noProof/>
          <w:sz w:val="22"/>
          <w:szCs w:val="22"/>
          <w:lang w:val="ka-GE" w:eastAsia="ru-RU"/>
        </w:rPr>
        <w:t xml:space="preserve"> </w:t>
      </w:r>
      <w:r w:rsidRPr="003A3DBE">
        <w:rPr>
          <w:rFonts w:ascii="Sylfaen" w:eastAsia="Times New Roman" w:hAnsi="Sylfaen" w:cs="Sylfaen"/>
          <w:bCs/>
          <w:noProof/>
          <w:sz w:val="22"/>
          <w:szCs w:val="22"/>
          <w:lang w:val="ka-GE" w:eastAsia="ru-RU"/>
        </w:rPr>
        <w:t>გეგმიურ</w:t>
      </w:r>
      <w:r w:rsidRPr="003A3DBE">
        <w:rPr>
          <w:rFonts w:eastAsia="Times New Roman"/>
          <w:bCs/>
          <w:noProof/>
          <w:sz w:val="22"/>
          <w:szCs w:val="22"/>
          <w:lang w:val="ka-GE" w:eastAsia="ru-RU"/>
        </w:rPr>
        <w:t xml:space="preserve"> </w:t>
      </w:r>
      <w:r w:rsidRPr="003A3DBE">
        <w:rPr>
          <w:rFonts w:ascii="Sylfaen" w:eastAsia="Times New Roman" w:hAnsi="Sylfaen" w:cs="Sylfaen"/>
          <w:bCs/>
          <w:noProof/>
          <w:sz w:val="22"/>
          <w:szCs w:val="22"/>
          <w:lang w:val="ka-GE" w:eastAsia="ru-RU"/>
        </w:rPr>
        <w:t>მაჩვენებელთან</w:t>
      </w:r>
      <w:r w:rsidRPr="003A3DBE">
        <w:rPr>
          <w:rFonts w:eastAsia="Times New Roman"/>
          <w:bCs/>
          <w:noProof/>
          <w:sz w:val="22"/>
          <w:szCs w:val="22"/>
          <w:lang w:val="ka-GE" w:eastAsia="ru-RU"/>
        </w:rPr>
        <w:t xml:space="preserve"> </w:t>
      </w:r>
      <w:r w:rsidRPr="003A3DBE">
        <w:rPr>
          <w:rFonts w:ascii="Sylfaen" w:eastAsia="Times New Roman" w:hAnsi="Sylfaen" w:cs="Sylfaen"/>
          <w:bCs/>
          <w:noProof/>
          <w:sz w:val="22"/>
          <w:szCs w:val="22"/>
          <w:lang w:val="ka-GE" w:eastAsia="ru-RU"/>
        </w:rPr>
        <w:t>შედარებით</w:t>
      </w:r>
      <w:r w:rsidRPr="003A3DBE">
        <w:rPr>
          <w:rFonts w:eastAsia="Times New Roman"/>
          <w:bCs/>
          <w:noProof/>
          <w:sz w:val="22"/>
          <w:szCs w:val="22"/>
          <w:lang w:val="ka-GE" w:eastAsia="ru-RU"/>
        </w:rPr>
        <w:t xml:space="preserve"> </w:t>
      </w:r>
      <w:r>
        <w:rPr>
          <w:rFonts w:ascii="Sylfaen" w:eastAsia="Times New Roman" w:hAnsi="Sylfaen" w:cs="Sylfaen"/>
          <w:bCs/>
          <w:noProof/>
          <w:sz w:val="22"/>
          <w:szCs w:val="22"/>
          <w:lang w:val="ka-GE" w:eastAsia="ru-RU"/>
        </w:rPr>
        <w:t>გრანტები</w:t>
      </w:r>
      <w:r w:rsidR="0035306C">
        <w:rPr>
          <w:rFonts w:eastAsia="Times New Roman"/>
          <w:bCs/>
          <w:noProof/>
          <w:sz w:val="22"/>
          <w:szCs w:val="22"/>
          <w:lang w:val="ka-GE" w:eastAsia="ru-RU"/>
        </w:rPr>
        <w:t xml:space="preserve"> 37,5</w:t>
      </w:r>
      <w:r w:rsidRPr="003A3DBE">
        <w:rPr>
          <w:rFonts w:eastAsia="Times New Roman"/>
          <w:bCs/>
          <w:noProof/>
          <w:sz w:val="22"/>
          <w:szCs w:val="22"/>
          <w:lang w:val="ka-GE" w:eastAsia="ru-RU"/>
        </w:rPr>
        <w:t>%-</w:t>
      </w:r>
      <w:r w:rsidRPr="003A3DBE">
        <w:rPr>
          <w:rFonts w:ascii="Sylfaen" w:eastAsia="Times New Roman" w:hAnsi="Sylfaen" w:cs="Sylfaen"/>
          <w:bCs/>
          <w:noProof/>
          <w:sz w:val="22"/>
          <w:szCs w:val="22"/>
          <w:lang w:val="ka-GE" w:eastAsia="ru-RU"/>
        </w:rPr>
        <w:t>ით</w:t>
      </w:r>
      <w:r w:rsidR="00AF4EFE">
        <w:rPr>
          <w:rFonts w:eastAsia="Times New Roman"/>
          <w:bCs/>
          <w:noProof/>
          <w:sz w:val="22"/>
          <w:szCs w:val="22"/>
          <w:lang w:val="ka-GE" w:eastAsia="ru-RU"/>
        </w:rPr>
        <w:t xml:space="preserve"> (105,0</w:t>
      </w:r>
      <w:r w:rsidRPr="003A3DBE">
        <w:rPr>
          <w:rFonts w:eastAsia="Times New Roman"/>
          <w:bCs/>
          <w:noProof/>
          <w:sz w:val="22"/>
          <w:szCs w:val="22"/>
          <w:lang w:val="ka-GE" w:eastAsia="ru-RU"/>
        </w:rPr>
        <w:t xml:space="preserve"> </w:t>
      </w:r>
      <w:r w:rsidRPr="003A3DBE">
        <w:rPr>
          <w:rFonts w:ascii="Sylfaen" w:eastAsia="Times New Roman" w:hAnsi="Sylfaen" w:cs="Sylfaen"/>
          <w:bCs/>
          <w:noProof/>
          <w:sz w:val="22"/>
          <w:szCs w:val="22"/>
          <w:lang w:val="ka-GE" w:eastAsia="ru-RU"/>
        </w:rPr>
        <w:t>ათასი</w:t>
      </w:r>
      <w:r w:rsidRPr="003A3DBE">
        <w:rPr>
          <w:rFonts w:eastAsia="Times New Roman"/>
          <w:bCs/>
          <w:noProof/>
          <w:sz w:val="22"/>
          <w:szCs w:val="22"/>
          <w:lang w:val="ka-GE" w:eastAsia="ru-RU"/>
        </w:rPr>
        <w:t xml:space="preserve"> </w:t>
      </w:r>
      <w:r w:rsidRPr="003A3DBE">
        <w:rPr>
          <w:rFonts w:ascii="Sylfaen" w:eastAsia="Times New Roman" w:hAnsi="Sylfaen" w:cs="Sylfaen"/>
          <w:bCs/>
          <w:noProof/>
          <w:sz w:val="22"/>
          <w:szCs w:val="22"/>
          <w:lang w:val="ka-GE" w:eastAsia="ru-RU"/>
        </w:rPr>
        <w:t>ლარით</w:t>
      </w:r>
      <w:r w:rsidRPr="003A3DBE">
        <w:rPr>
          <w:rFonts w:eastAsia="Times New Roman"/>
          <w:bCs/>
          <w:noProof/>
          <w:sz w:val="22"/>
          <w:szCs w:val="22"/>
          <w:lang w:val="ka-GE" w:eastAsia="ru-RU"/>
        </w:rPr>
        <w:t xml:space="preserve">) </w:t>
      </w:r>
      <w:r w:rsidR="00AF4EFE">
        <w:rPr>
          <w:rFonts w:ascii="Sylfaen" w:eastAsia="Times New Roman" w:hAnsi="Sylfaen" w:cs="Sylfaen"/>
          <w:bCs/>
          <w:noProof/>
          <w:sz w:val="22"/>
          <w:szCs w:val="22"/>
          <w:lang w:val="ka-GE" w:eastAsia="ru-RU"/>
        </w:rPr>
        <w:t>შემცირდა</w:t>
      </w:r>
      <w:r w:rsidR="00AF4EFE">
        <w:rPr>
          <w:rFonts w:eastAsia="Times New Roman"/>
          <w:bCs/>
          <w:noProof/>
          <w:sz w:val="22"/>
          <w:szCs w:val="22"/>
          <w:lang w:val="ka-GE" w:eastAsia="ru-RU"/>
        </w:rPr>
        <w:t>, რ</w:t>
      </w:r>
      <w:r w:rsidR="00AF4EFE">
        <w:rPr>
          <w:rFonts w:ascii="Sylfaen" w:eastAsia="Times New Roman" w:hAnsi="Sylfaen"/>
          <w:bCs/>
          <w:noProof/>
          <w:sz w:val="22"/>
          <w:szCs w:val="22"/>
          <w:lang w:val="ka-GE" w:eastAsia="ru-RU"/>
        </w:rPr>
        <w:t>აც გამოწვეულია სამხედრო აღრიცხვისა და გაწვევის სამსახურის ცენტრალური ბიუჯეტის დაფინანსებაზე გადასლით.</w:t>
      </w:r>
    </w:p>
    <w:p w:rsidR="003A3DBE" w:rsidRPr="003A3DBE" w:rsidRDefault="003A3DBE" w:rsidP="003A3DBE">
      <w:pPr>
        <w:pStyle w:val="a9"/>
        <w:ind w:left="2430"/>
        <w:rPr>
          <w:rFonts w:asciiTheme="minorHAnsi" w:eastAsia="Times New Roman" w:hAnsiTheme="minorHAnsi"/>
          <w:bCs/>
          <w:noProof/>
          <w:sz w:val="22"/>
          <w:szCs w:val="22"/>
          <w:lang w:val="ka-GE" w:eastAsia="ru-RU"/>
        </w:rPr>
      </w:pPr>
    </w:p>
    <w:p w:rsidR="003A3DBE" w:rsidRDefault="003A3DBE" w:rsidP="00A56C59">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Pr>
          <w:rFonts w:ascii="Sylfaen" w:hAnsi="Sylfaen" w:cs="Sylfaen"/>
          <w:b/>
          <w:bCs/>
          <w:noProof/>
          <w:sz w:val="22"/>
          <w:szCs w:val="22"/>
          <w:lang w:val="ka-GE"/>
        </w:rPr>
        <w:t>შემოსავლები ს</w:t>
      </w:r>
      <w:r w:rsidR="00442CF1">
        <w:rPr>
          <w:rFonts w:ascii="Sylfaen" w:hAnsi="Sylfaen" w:cs="Sylfaen"/>
          <w:b/>
          <w:bCs/>
          <w:noProof/>
          <w:sz w:val="22"/>
          <w:szCs w:val="22"/>
          <w:lang w:val="ka-GE"/>
        </w:rPr>
        <w:t>აკუთრებიდან განსაზღვრულია 470,0</w:t>
      </w:r>
      <w:r>
        <w:rPr>
          <w:rFonts w:ascii="Sylfaen" w:hAnsi="Sylfaen" w:cs="Sylfaen"/>
          <w:b/>
          <w:bCs/>
          <w:noProof/>
          <w:sz w:val="22"/>
          <w:szCs w:val="22"/>
          <w:lang w:val="ka-GE"/>
        </w:rPr>
        <w:t xml:space="preserve"> ათასი ლარის ოდენობით, მათ შორის:</w:t>
      </w:r>
    </w:p>
    <w:p w:rsidR="003A3DBE" w:rsidRPr="003A3DBE" w:rsidRDefault="009C5F35" w:rsidP="00A56C59">
      <w:pPr>
        <w:pStyle w:val="Normal"/>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პროცენტები 6</w:t>
      </w:r>
      <w:r w:rsidR="003A3DBE" w:rsidRPr="003A3DBE">
        <w:rPr>
          <w:rFonts w:ascii="Sylfaen" w:hAnsi="Sylfaen" w:cs="Sylfaen"/>
          <w:bCs/>
          <w:noProof/>
          <w:sz w:val="22"/>
          <w:szCs w:val="22"/>
          <w:lang w:val="ka-GE"/>
        </w:rPr>
        <w:t>0,0 ათასი ლარი.</w:t>
      </w:r>
    </w:p>
    <w:p w:rsidR="003A3DBE" w:rsidRDefault="000B13D5" w:rsidP="00A56C59">
      <w:pPr>
        <w:pStyle w:val="Norma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რენტა 250,0</w:t>
      </w:r>
      <w:r w:rsidR="00B93445" w:rsidRPr="00B93445">
        <w:rPr>
          <w:rFonts w:ascii="Sylfaen" w:hAnsi="Sylfaen" w:cs="Sylfaen"/>
          <w:bCs/>
          <w:noProof/>
          <w:sz w:val="22"/>
          <w:szCs w:val="22"/>
          <w:lang w:val="ka-GE"/>
        </w:rPr>
        <w:t xml:space="preserve"> ათასი ლარი;</w:t>
      </w:r>
    </w:p>
    <w:p w:rsidR="00B93445" w:rsidRDefault="00B93445" w:rsidP="00A56C59">
      <w:pPr>
        <w:pStyle w:val="Norma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Pr>
          <w:rFonts w:ascii="Sylfaen" w:hAnsi="Sylfaen" w:cs="Sylfaen"/>
          <w:b/>
          <w:bCs/>
          <w:noProof/>
          <w:sz w:val="22"/>
          <w:szCs w:val="22"/>
          <w:lang w:val="ka-GE"/>
        </w:rPr>
        <w:lastRenderedPageBreak/>
        <w:t>შემოსავლები საქონელისა და მომსახურების რე</w:t>
      </w:r>
      <w:r w:rsidR="00E31B0E">
        <w:rPr>
          <w:rFonts w:ascii="Sylfaen" w:hAnsi="Sylfaen" w:cs="Sylfaen"/>
          <w:b/>
          <w:bCs/>
          <w:noProof/>
          <w:sz w:val="22"/>
          <w:szCs w:val="22"/>
          <w:lang w:val="ka-GE"/>
        </w:rPr>
        <w:t>ალიზაციიდან განსაზღვრულია 70,0</w:t>
      </w:r>
      <w:r>
        <w:rPr>
          <w:rFonts w:ascii="Sylfaen" w:hAnsi="Sylfaen" w:cs="Sylfaen"/>
          <w:b/>
          <w:bCs/>
          <w:noProof/>
          <w:sz w:val="22"/>
          <w:szCs w:val="22"/>
          <w:lang w:val="ka-GE"/>
        </w:rPr>
        <w:t xml:space="preserve"> ათასი ლარის ოდენობით, მათ შორის:</w:t>
      </w:r>
    </w:p>
    <w:p w:rsidR="00B93445" w:rsidRPr="00E31B0E" w:rsidRDefault="00B93445" w:rsidP="00E31B0E">
      <w:pPr>
        <w:pStyle w:val="Norma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93445">
        <w:rPr>
          <w:rFonts w:ascii="Sylfaen" w:hAnsi="Sylfaen" w:cs="Sylfaen"/>
          <w:bCs/>
          <w:noProof/>
          <w:sz w:val="22"/>
          <w:szCs w:val="22"/>
          <w:lang w:val="ka-GE"/>
        </w:rPr>
        <w:t>სანებართვო მოსაკრებლები</w:t>
      </w:r>
      <w:r w:rsidR="00E31B0E">
        <w:rPr>
          <w:rFonts w:ascii="Sylfaen" w:hAnsi="Sylfaen" w:cs="Sylfaen"/>
          <w:bCs/>
          <w:noProof/>
          <w:sz w:val="22"/>
          <w:szCs w:val="22"/>
          <w:lang w:val="ka-GE"/>
        </w:rPr>
        <w:t xml:space="preserve"> 2</w:t>
      </w:r>
      <w:r>
        <w:rPr>
          <w:rFonts w:ascii="Sylfaen" w:hAnsi="Sylfaen" w:cs="Sylfaen"/>
          <w:bCs/>
          <w:noProof/>
          <w:sz w:val="22"/>
          <w:szCs w:val="22"/>
          <w:lang w:val="ka-GE"/>
        </w:rPr>
        <w:t>0,0 ათასი ლარი;</w:t>
      </w:r>
    </w:p>
    <w:p w:rsidR="00B93445" w:rsidRDefault="00B93445" w:rsidP="00A56C59">
      <w:pPr>
        <w:pStyle w:val="Norma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93445">
        <w:rPr>
          <w:rFonts w:ascii="Sylfaen" w:hAnsi="Sylfaen" w:cs="Sylfaen"/>
          <w:bCs/>
          <w:noProof/>
          <w:sz w:val="22"/>
          <w:szCs w:val="22"/>
          <w:lang w:val="ka-GE"/>
        </w:rPr>
        <w:t>მოსაკრებელი დასახლებული ტერიტორიის დასუფთავებისათვის</w:t>
      </w:r>
      <w:r w:rsidR="00E31B0E">
        <w:rPr>
          <w:rFonts w:ascii="Sylfaen" w:hAnsi="Sylfaen" w:cs="Sylfaen"/>
          <w:bCs/>
          <w:noProof/>
          <w:sz w:val="22"/>
          <w:szCs w:val="22"/>
          <w:lang w:val="ka-GE"/>
        </w:rPr>
        <w:t xml:space="preserve"> 50,0</w:t>
      </w:r>
      <w:r>
        <w:rPr>
          <w:rFonts w:ascii="Sylfaen" w:hAnsi="Sylfaen" w:cs="Sylfaen"/>
          <w:bCs/>
          <w:noProof/>
          <w:sz w:val="22"/>
          <w:szCs w:val="22"/>
          <w:lang w:val="ka-GE"/>
        </w:rPr>
        <w:t xml:space="preserve"> ათასი ლარი;</w:t>
      </w:r>
    </w:p>
    <w:p w:rsidR="00B93445" w:rsidRPr="00E31B0E" w:rsidRDefault="00B93445" w:rsidP="00E31B0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350"/>
        <w:jc w:val="both"/>
        <w:rPr>
          <w:rFonts w:ascii="Sylfaen" w:hAnsi="Sylfaen" w:cs="Sylfaen"/>
          <w:bCs/>
          <w:noProof/>
          <w:sz w:val="22"/>
          <w:szCs w:val="22"/>
          <w:lang w:val="ka-GE"/>
        </w:rPr>
      </w:pPr>
    </w:p>
    <w:p w:rsidR="00B93445" w:rsidRPr="00A80AB9" w:rsidRDefault="00B93445" w:rsidP="00A56C59">
      <w:pPr>
        <w:pStyle w:val="Norma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
          <w:bCs/>
          <w:noProof/>
          <w:sz w:val="22"/>
          <w:szCs w:val="22"/>
          <w:lang w:val="ka-GE"/>
        </w:rPr>
        <w:t xml:space="preserve">შემოსავლები </w:t>
      </w:r>
      <w:r w:rsidRPr="00B93445">
        <w:rPr>
          <w:rFonts w:ascii="Sylfaen" w:hAnsi="Sylfaen" w:cs="Sylfaen"/>
          <w:b/>
          <w:bCs/>
          <w:noProof/>
          <w:sz w:val="22"/>
          <w:szCs w:val="22"/>
          <w:lang w:val="ka-GE"/>
        </w:rPr>
        <w:t>სანქციები, ჯარიმები და საურავები</w:t>
      </w:r>
      <w:r w:rsidR="00E31B0E">
        <w:rPr>
          <w:rFonts w:ascii="Sylfaen" w:hAnsi="Sylfaen" w:cs="Sylfaen"/>
          <w:b/>
          <w:bCs/>
          <w:noProof/>
          <w:sz w:val="22"/>
          <w:szCs w:val="22"/>
          <w:lang w:val="ka-GE"/>
        </w:rPr>
        <w:t>დან განსაზღვრულია 60,0</w:t>
      </w:r>
      <w:r>
        <w:rPr>
          <w:rFonts w:ascii="Sylfaen" w:hAnsi="Sylfaen" w:cs="Sylfaen"/>
          <w:b/>
          <w:bCs/>
          <w:noProof/>
          <w:sz w:val="22"/>
          <w:szCs w:val="22"/>
          <w:lang w:val="ka-GE"/>
        </w:rPr>
        <w:t xml:space="preserve"> ათასი ლარის </w:t>
      </w:r>
      <w:r w:rsidR="00E31B0E">
        <w:rPr>
          <w:rFonts w:ascii="Sylfaen" w:hAnsi="Sylfaen" w:cs="Sylfaen"/>
          <w:bCs/>
          <w:noProof/>
          <w:sz w:val="22"/>
          <w:szCs w:val="22"/>
          <w:lang w:val="ka-GE"/>
        </w:rPr>
        <w:t>ოდენობით.</w:t>
      </w:r>
    </w:p>
    <w:p w:rsidR="00A80AB9" w:rsidRDefault="00A80AB9" w:rsidP="00A56C59">
      <w:pPr>
        <w:pStyle w:val="Norma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80AB9">
        <w:rPr>
          <w:rFonts w:ascii="Sylfaen" w:hAnsi="Sylfaen" w:cs="Sylfaen"/>
          <w:b/>
          <w:bCs/>
          <w:noProof/>
          <w:sz w:val="22"/>
          <w:szCs w:val="22"/>
          <w:lang w:val="ka-GE"/>
        </w:rPr>
        <w:t xml:space="preserve">ტრანსფერები რომელიც სხვაგან არ არის კლასიფიცირებული </w:t>
      </w:r>
      <w:r w:rsidR="00E31B0E">
        <w:rPr>
          <w:rFonts w:ascii="Sylfaen" w:hAnsi="Sylfaen" w:cs="Sylfaen"/>
          <w:b/>
          <w:bCs/>
          <w:noProof/>
          <w:sz w:val="22"/>
          <w:szCs w:val="22"/>
          <w:lang w:val="ka-GE"/>
        </w:rPr>
        <w:t>განსაზღვრულია 30,0</w:t>
      </w:r>
      <w:r>
        <w:rPr>
          <w:rFonts w:ascii="Sylfaen" w:hAnsi="Sylfaen" w:cs="Sylfaen"/>
          <w:b/>
          <w:bCs/>
          <w:noProof/>
          <w:sz w:val="22"/>
          <w:szCs w:val="22"/>
          <w:lang w:val="ka-GE"/>
        </w:rPr>
        <w:t xml:space="preserve"> ათასი ლარის ოდენობით, მათ შორის:</w:t>
      </w:r>
    </w:p>
    <w:p w:rsidR="00A80AB9" w:rsidRPr="00A80AB9" w:rsidRDefault="00A80AB9" w:rsidP="00A56C59">
      <w:pPr>
        <w:pStyle w:val="Norma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A80AB9">
        <w:rPr>
          <w:rFonts w:ascii="Sylfaen" w:hAnsi="Sylfaen" w:cs="Sylfaen"/>
          <w:bCs/>
          <w:noProof/>
          <w:sz w:val="22"/>
          <w:szCs w:val="22"/>
          <w:lang w:val="ka-GE"/>
        </w:rPr>
        <w:t>მიმდინარე ტრანსფერები, რომელიც სხვა</w:t>
      </w:r>
      <w:r w:rsidR="00E31B0E">
        <w:rPr>
          <w:rFonts w:ascii="Sylfaen" w:hAnsi="Sylfaen" w:cs="Sylfaen"/>
          <w:bCs/>
          <w:noProof/>
          <w:sz w:val="22"/>
          <w:szCs w:val="22"/>
          <w:lang w:val="ka-GE"/>
        </w:rPr>
        <w:t>გან არ არის კლასიფიცირებული 30,0 ათ</w:t>
      </w:r>
      <w:r w:rsidRPr="00A80AB9">
        <w:rPr>
          <w:rFonts w:ascii="Sylfaen" w:hAnsi="Sylfaen" w:cs="Sylfaen"/>
          <w:bCs/>
          <w:noProof/>
          <w:sz w:val="22"/>
          <w:szCs w:val="22"/>
          <w:lang w:val="ka-GE"/>
        </w:rPr>
        <w:t>ასი ლარი;</w:t>
      </w:r>
    </w:p>
    <w:p w:rsidR="006C57B5" w:rsidRPr="006C57B5" w:rsidRDefault="006C57B5"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7877CB" w:rsidRPr="008C2691" w:rsidRDefault="00463488" w:rsidP="00A56C59">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t>არაფინანსური აქტივების კლების</w:t>
      </w:r>
      <w:r w:rsidRPr="008C2691">
        <w:rPr>
          <w:rFonts w:ascii="Sylfaen" w:hAnsi="Sylfaen" w:cs="Sylfaen"/>
          <w:bCs/>
          <w:noProof/>
          <w:sz w:val="22"/>
          <w:szCs w:val="22"/>
          <w:lang w:val="ka-GE"/>
        </w:rPr>
        <w:t xml:space="preserve"> </w:t>
      </w:r>
      <w:r w:rsidR="00681F3E" w:rsidRPr="008C2691">
        <w:rPr>
          <w:rFonts w:ascii="Sylfaen" w:hAnsi="Sylfaen" w:cs="Sylfaen"/>
          <w:bCs/>
          <w:noProof/>
          <w:sz w:val="22"/>
          <w:szCs w:val="22"/>
          <w:lang w:val="ka-GE"/>
        </w:rPr>
        <w:t>(პრივატიზაცი</w:t>
      </w:r>
      <w:r w:rsidR="009D45CD" w:rsidRPr="008C2691">
        <w:rPr>
          <w:rFonts w:ascii="Sylfaen" w:hAnsi="Sylfaen" w:cs="Sylfaen"/>
          <w:bCs/>
          <w:noProof/>
          <w:sz w:val="22"/>
          <w:szCs w:val="22"/>
          <w:lang w:val="ka-GE"/>
        </w:rPr>
        <w:t>ა</w:t>
      </w:r>
      <w:r w:rsidR="00681F3E" w:rsidRPr="008C2691">
        <w:rPr>
          <w:rFonts w:ascii="Sylfaen" w:hAnsi="Sylfaen" w:cs="Sylfaen"/>
          <w:bCs/>
          <w:noProof/>
          <w:sz w:val="22"/>
          <w:szCs w:val="22"/>
          <w:lang w:val="ka-GE"/>
        </w:rPr>
        <w:t xml:space="preserve">) </w:t>
      </w:r>
      <w:r w:rsidRPr="008C2691">
        <w:rPr>
          <w:rFonts w:ascii="Sylfaen" w:hAnsi="Sylfaen" w:cs="Sylfaen"/>
          <w:bCs/>
          <w:noProof/>
          <w:sz w:val="22"/>
          <w:szCs w:val="22"/>
          <w:lang w:val="ka-GE"/>
        </w:rPr>
        <w:t>სახით მისაღები თანხების გეგმა</w:t>
      </w:r>
      <w:r w:rsidR="00AE0E4D" w:rsidRPr="008C2691">
        <w:rPr>
          <w:rFonts w:ascii="Sylfaen" w:hAnsi="Sylfaen" w:cs="Sylfaen"/>
          <w:bCs/>
          <w:noProof/>
          <w:sz w:val="22"/>
          <w:szCs w:val="22"/>
          <w:lang w:val="ka-GE"/>
        </w:rPr>
        <w:t xml:space="preserve"> </w:t>
      </w:r>
      <w:r w:rsidR="008C2691" w:rsidRPr="008C2691">
        <w:rPr>
          <w:rFonts w:ascii="Sylfaen" w:hAnsi="Sylfaen" w:cs="Sylfaen"/>
          <w:bCs/>
          <w:noProof/>
          <w:sz w:val="22"/>
          <w:szCs w:val="22"/>
          <w:lang w:val="ka-GE"/>
        </w:rPr>
        <w:t>შე</w:t>
      </w:r>
      <w:r w:rsidR="00681F3E" w:rsidRPr="008C2691">
        <w:rPr>
          <w:rFonts w:ascii="Sylfaen" w:hAnsi="Sylfaen" w:cs="Sylfaen"/>
          <w:bCs/>
          <w:noProof/>
          <w:sz w:val="22"/>
          <w:szCs w:val="22"/>
          <w:lang w:val="ka-GE"/>
        </w:rPr>
        <w:t xml:space="preserve">ადგენს </w:t>
      </w:r>
      <w:r w:rsidR="003B4D48">
        <w:rPr>
          <w:rFonts w:ascii="Sylfaen" w:hAnsi="Sylfaen" w:cs="Sylfaen"/>
          <w:bCs/>
          <w:noProof/>
          <w:sz w:val="22"/>
          <w:szCs w:val="22"/>
          <w:lang w:val="ka-GE"/>
        </w:rPr>
        <w:t>3466,2</w:t>
      </w:r>
      <w:r w:rsidR="00610481">
        <w:rPr>
          <w:rFonts w:ascii="Sylfaen" w:hAnsi="Sylfaen" w:cs="Sylfaen"/>
          <w:bCs/>
          <w:noProof/>
          <w:sz w:val="22"/>
          <w:szCs w:val="22"/>
          <w:lang w:val="ka-GE"/>
        </w:rPr>
        <w:t>,0 ათას</w:t>
      </w:r>
      <w:r w:rsidR="00681F3E" w:rsidRPr="008C2691">
        <w:rPr>
          <w:rFonts w:ascii="Sylfaen" w:hAnsi="Sylfaen" w:cs="Sylfaen"/>
          <w:bCs/>
          <w:noProof/>
          <w:sz w:val="22"/>
          <w:szCs w:val="22"/>
          <w:lang w:val="ka-GE"/>
        </w:rPr>
        <w:t xml:space="preserve"> ლარ</w:t>
      </w:r>
      <w:r w:rsidRPr="008C2691">
        <w:rPr>
          <w:rFonts w:ascii="Sylfaen" w:hAnsi="Sylfaen" w:cs="Sylfaen"/>
          <w:bCs/>
          <w:noProof/>
          <w:sz w:val="22"/>
          <w:szCs w:val="22"/>
          <w:lang w:val="ka-GE"/>
        </w:rPr>
        <w:t>ს</w:t>
      </w:r>
      <w:r w:rsidR="00171B63" w:rsidRPr="00171B63">
        <w:rPr>
          <w:rFonts w:ascii="Sylfaen" w:hAnsi="Sylfaen" w:cs="Sylfaen"/>
          <w:bCs/>
          <w:noProof/>
          <w:sz w:val="22"/>
          <w:szCs w:val="22"/>
          <w:lang w:val="ka-GE"/>
        </w:rPr>
        <w:t>;</w:t>
      </w:r>
    </w:p>
    <w:p w:rsidR="00C235CB" w:rsidRPr="008C2691" w:rsidRDefault="00463488" w:rsidP="007D5BB9">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hanging="281"/>
        <w:jc w:val="both"/>
        <w:rPr>
          <w:rFonts w:ascii="Sylfaen" w:hAnsi="Sylfaen" w:cs="Sylfaen"/>
          <w:b/>
          <w:bCs/>
          <w:noProof/>
          <w:sz w:val="22"/>
          <w:szCs w:val="22"/>
          <w:lang w:val="ka-GE"/>
        </w:rPr>
      </w:pPr>
      <w:r w:rsidRPr="008C2691">
        <w:rPr>
          <w:rFonts w:ascii="Sylfaen" w:hAnsi="Sylfaen" w:cs="Sylfaen"/>
          <w:b/>
          <w:bCs/>
          <w:noProof/>
          <w:sz w:val="22"/>
          <w:szCs w:val="22"/>
          <w:lang w:val="ka-GE"/>
        </w:rPr>
        <w:t xml:space="preserve">ფინანსური აქტივების კლების </w:t>
      </w:r>
      <w:r w:rsidR="00681F3E" w:rsidRPr="008C2691">
        <w:rPr>
          <w:rFonts w:ascii="Sylfaen" w:hAnsi="Sylfaen" w:cs="Sylfaen"/>
          <w:bCs/>
          <w:noProof/>
          <w:sz w:val="22"/>
          <w:szCs w:val="22"/>
          <w:lang w:val="ka-GE"/>
        </w:rPr>
        <w:t>(სესხების დაბრუნება)</w:t>
      </w:r>
      <w:r w:rsidR="00681F3E" w:rsidRPr="008C2691">
        <w:rPr>
          <w:rFonts w:ascii="Sylfaen" w:hAnsi="Sylfaen" w:cs="Sylfaen"/>
          <w:b/>
          <w:bCs/>
          <w:noProof/>
          <w:sz w:val="22"/>
          <w:szCs w:val="22"/>
          <w:lang w:val="ka-GE"/>
        </w:rPr>
        <w:t xml:space="preserve"> </w:t>
      </w:r>
      <w:r w:rsidRPr="008C2691">
        <w:rPr>
          <w:rFonts w:ascii="Sylfaen" w:hAnsi="Sylfaen" w:cs="Sylfaen"/>
          <w:bCs/>
          <w:noProof/>
          <w:sz w:val="22"/>
          <w:szCs w:val="22"/>
          <w:lang w:val="ka-GE"/>
        </w:rPr>
        <w:t xml:space="preserve">მაჩვენებელი </w:t>
      </w:r>
      <w:r w:rsidR="0064674C" w:rsidRPr="008C2691">
        <w:rPr>
          <w:rFonts w:ascii="Sylfaen" w:hAnsi="Sylfaen" w:cs="Sylfaen"/>
          <w:bCs/>
          <w:noProof/>
          <w:sz w:val="22"/>
          <w:szCs w:val="22"/>
          <w:lang w:val="ka-GE"/>
        </w:rPr>
        <w:t xml:space="preserve">განისაზღვრება </w:t>
      </w:r>
      <w:r w:rsidR="00610481">
        <w:rPr>
          <w:rFonts w:ascii="Sylfaen" w:hAnsi="Sylfaen" w:cs="Sylfaen"/>
          <w:bCs/>
          <w:noProof/>
          <w:sz w:val="22"/>
          <w:szCs w:val="22"/>
          <w:lang w:val="ka-GE"/>
        </w:rPr>
        <w:t>58,1 ათასი</w:t>
      </w:r>
      <w:r w:rsidR="00681F3E" w:rsidRPr="008C2691">
        <w:rPr>
          <w:rFonts w:ascii="Sylfaen" w:hAnsi="Sylfaen" w:cs="Sylfaen"/>
          <w:bCs/>
          <w:noProof/>
          <w:sz w:val="22"/>
          <w:szCs w:val="22"/>
          <w:lang w:val="ka-GE"/>
        </w:rPr>
        <w:t xml:space="preserve"> ლარის ოდენობით</w:t>
      </w:r>
      <w:r w:rsidR="001F0ED3">
        <w:rPr>
          <w:rFonts w:ascii="Sylfaen" w:hAnsi="Sylfaen" w:cs="Sylfaen"/>
          <w:bCs/>
          <w:noProof/>
          <w:sz w:val="22"/>
          <w:szCs w:val="22"/>
          <w:lang w:val="ka-GE"/>
        </w:rPr>
        <w:t>;</w:t>
      </w:r>
    </w:p>
    <w:p w:rsidR="00AE0E4D" w:rsidRPr="00F41995" w:rsidRDefault="00AE0E4D" w:rsidP="007D5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281"/>
        <w:jc w:val="both"/>
        <w:rPr>
          <w:rFonts w:ascii="Sylfaen" w:hAnsi="Sylfaen" w:cs="Sylfaen"/>
          <w:b/>
          <w:noProof/>
          <w:sz w:val="22"/>
          <w:szCs w:val="22"/>
          <w:highlight w:val="yellow"/>
          <w:lang w:val="ka-GE"/>
        </w:rPr>
      </w:pPr>
    </w:p>
    <w:p w:rsidR="00EF3C3F" w:rsidRDefault="00A80AB9" w:rsidP="007D5BB9">
      <w:pPr>
        <w:pStyle w:val="1"/>
        <w:ind w:hanging="281"/>
        <w:jc w:val="both"/>
        <w:rPr>
          <w:rFonts w:ascii="Sylfaen" w:hAnsi="Sylfaen" w:cs="Sylfaen"/>
          <w:b/>
          <w:noProof/>
          <w:sz w:val="22"/>
          <w:szCs w:val="22"/>
          <w:lang w:val="ka-GE"/>
        </w:rPr>
      </w:pPr>
      <w:r>
        <w:rPr>
          <w:rFonts w:ascii="Sylfaen" w:hAnsi="Sylfaen" w:cs="Sylfaen"/>
          <w:b/>
          <w:noProof/>
          <w:sz w:val="22"/>
          <w:szCs w:val="22"/>
          <w:lang w:val="ka-GE"/>
        </w:rPr>
        <w:t xml:space="preserve">მუნიცპალიტეტის </w:t>
      </w:r>
      <w:r w:rsidR="00C235CB" w:rsidRPr="002F2E62">
        <w:rPr>
          <w:rFonts w:ascii="Sylfaen" w:hAnsi="Sylfaen" w:cs="Sylfaen"/>
          <w:b/>
          <w:noProof/>
          <w:sz w:val="22"/>
          <w:szCs w:val="22"/>
          <w:lang w:val="ka-GE"/>
        </w:rPr>
        <w:t>ბიუჯეტის გადასახდელები</w:t>
      </w:r>
      <w:r w:rsidR="0084371B" w:rsidRPr="002F2E62">
        <w:rPr>
          <w:rFonts w:ascii="Sylfaen" w:hAnsi="Sylfaen" w:cs="Sylfaen"/>
          <w:b/>
          <w:noProof/>
          <w:sz w:val="22"/>
          <w:szCs w:val="22"/>
          <w:lang w:val="ka-GE"/>
        </w:rPr>
        <w:t xml:space="preserve"> </w:t>
      </w:r>
    </w:p>
    <w:p w:rsidR="00A80AB9" w:rsidRPr="00A80AB9" w:rsidRDefault="00A80AB9" w:rsidP="007D5BB9">
      <w:pPr>
        <w:ind w:hanging="281"/>
        <w:jc w:val="both"/>
        <w:rPr>
          <w:rFonts w:asciiTheme="minorHAnsi" w:hAnsiTheme="minorHAnsi"/>
          <w:lang w:val="ka-GE"/>
        </w:rPr>
      </w:pPr>
    </w:p>
    <w:p w:rsidR="005F79B6" w:rsidRDefault="00BD4719" w:rsidP="00E07F20">
      <w:pPr>
        <w:pStyle w:val="Normal"/>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76" w:hanging="720"/>
        <w:jc w:val="both"/>
        <w:rPr>
          <w:rFonts w:ascii="Sylfaen" w:hAnsi="Sylfaen" w:cs="Sylfaen"/>
          <w:noProof/>
          <w:sz w:val="22"/>
          <w:szCs w:val="22"/>
          <w:lang w:val="ka-GE"/>
        </w:rPr>
      </w:pPr>
      <w:r>
        <w:rPr>
          <w:rFonts w:ascii="Sylfaen" w:hAnsi="Sylfaen" w:cs="Sylfaen"/>
          <w:noProof/>
          <w:sz w:val="22"/>
          <w:szCs w:val="22"/>
          <w:lang w:val="ka-GE"/>
        </w:rPr>
        <w:tab/>
      </w:r>
      <w:r w:rsidR="00E07F20">
        <w:rPr>
          <w:rFonts w:ascii="Sylfaen" w:hAnsi="Sylfaen" w:cs="Sylfaen"/>
          <w:noProof/>
          <w:sz w:val="22"/>
          <w:szCs w:val="22"/>
          <w:lang w:val="ka-GE"/>
        </w:rPr>
        <w:t xml:space="preserve">      </w:t>
      </w:r>
      <w:r w:rsidR="00A80AB9">
        <w:rPr>
          <w:rFonts w:ascii="Sylfaen" w:hAnsi="Sylfaen" w:cs="Sylfaen"/>
          <w:noProof/>
          <w:sz w:val="22"/>
          <w:szCs w:val="22"/>
          <w:lang w:val="ka-GE"/>
        </w:rPr>
        <w:t xml:space="preserve">მუნიცპალიტეტის </w:t>
      </w:r>
      <w:r w:rsidR="006309A8" w:rsidRPr="002F2E62">
        <w:rPr>
          <w:rFonts w:ascii="Sylfaen" w:hAnsi="Sylfaen" w:cs="Sylfaen"/>
          <w:noProof/>
          <w:sz w:val="22"/>
          <w:szCs w:val="22"/>
          <w:lang w:val="ka-GE"/>
        </w:rPr>
        <w:t xml:space="preserve">ბიუჯეტის </w:t>
      </w:r>
      <w:r w:rsidR="00A80AB9">
        <w:rPr>
          <w:rFonts w:ascii="Sylfaen" w:hAnsi="Sylfaen" w:cs="Sylfaen"/>
          <w:noProof/>
          <w:sz w:val="22"/>
          <w:szCs w:val="22"/>
          <w:lang w:val="ka-GE"/>
        </w:rPr>
        <w:t>გადასახდელების</w:t>
      </w:r>
      <w:r w:rsidR="006309A8" w:rsidRPr="002F2E62">
        <w:rPr>
          <w:rFonts w:ascii="Sylfaen" w:hAnsi="Sylfaen" w:cs="Sylfaen"/>
          <w:noProof/>
          <w:sz w:val="22"/>
          <w:szCs w:val="22"/>
          <w:lang w:val="ka-GE"/>
        </w:rPr>
        <w:t xml:space="preserve"> მოცულობა </w:t>
      </w:r>
      <w:r w:rsidR="00822653">
        <w:rPr>
          <w:rFonts w:ascii="Sylfaen" w:hAnsi="Sylfaen" w:cs="Sylfaen"/>
          <w:noProof/>
          <w:sz w:val="22"/>
          <w:szCs w:val="22"/>
          <w:lang w:val="ka-GE"/>
        </w:rPr>
        <w:t>შეადგენს</w:t>
      </w:r>
      <w:r w:rsidR="00C52E2E">
        <w:rPr>
          <w:rFonts w:ascii="Sylfaen" w:hAnsi="Sylfaen" w:cs="Sylfaen"/>
          <w:noProof/>
          <w:sz w:val="22"/>
          <w:szCs w:val="22"/>
          <w:lang w:val="ka-GE"/>
        </w:rPr>
        <w:t xml:space="preserve"> 13923,9</w:t>
      </w:r>
      <w:r w:rsidR="00A80AB9">
        <w:rPr>
          <w:rFonts w:ascii="Sylfaen" w:hAnsi="Sylfaen" w:cs="Sylfaen"/>
          <w:noProof/>
          <w:sz w:val="22"/>
          <w:szCs w:val="22"/>
          <w:lang w:val="ka-GE"/>
        </w:rPr>
        <w:t xml:space="preserve"> ათას</w:t>
      </w:r>
      <w:r w:rsidR="006309A8" w:rsidRPr="002F2E62">
        <w:rPr>
          <w:rFonts w:ascii="Sylfaen" w:hAnsi="Sylfaen" w:cs="Sylfaen"/>
          <w:noProof/>
          <w:sz w:val="22"/>
          <w:szCs w:val="22"/>
          <w:lang w:val="ka-GE"/>
        </w:rPr>
        <w:t xml:space="preserve"> ლარს</w:t>
      </w:r>
      <w:r w:rsidR="00CF6559">
        <w:rPr>
          <w:rFonts w:ascii="Sylfaen" w:hAnsi="Sylfaen" w:cs="Sylfaen"/>
          <w:noProof/>
          <w:sz w:val="22"/>
          <w:szCs w:val="22"/>
          <w:lang w:val="ka-GE"/>
        </w:rPr>
        <w:t xml:space="preserve"> (202</w:t>
      </w:r>
      <w:r w:rsidR="002B7745">
        <w:rPr>
          <w:rFonts w:ascii="Sylfaen" w:hAnsi="Sylfaen" w:cs="Sylfaen"/>
          <w:noProof/>
          <w:sz w:val="22"/>
          <w:szCs w:val="22"/>
          <w:lang w:val="ka-GE"/>
        </w:rPr>
        <w:t>3</w:t>
      </w:r>
      <w:r w:rsidR="00CF6559">
        <w:rPr>
          <w:rFonts w:ascii="Sylfaen" w:hAnsi="Sylfaen" w:cs="Sylfaen"/>
          <w:noProof/>
          <w:sz w:val="22"/>
          <w:szCs w:val="22"/>
          <w:lang w:val="ka-GE"/>
        </w:rPr>
        <w:t xml:space="preserve"> წლის დამტკიცებულ გეგმასთან შედარებით </w:t>
      </w:r>
      <w:r w:rsidR="00A80AB9">
        <w:rPr>
          <w:rFonts w:ascii="Sylfaen" w:hAnsi="Sylfaen" w:cs="Sylfaen"/>
          <w:noProof/>
          <w:sz w:val="22"/>
          <w:szCs w:val="22"/>
          <w:lang w:val="ka-GE"/>
        </w:rPr>
        <w:t>იზრდება</w:t>
      </w:r>
      <w:r w:rsidR="00C52E2E">
        <w:rPr>
          <w:rFonts w:ascii="Sylfaen" w:hAnsi="Sylfaen" w:cs="Sylfaen"/>
          <w:noProof/>
          <w:sz w:val="22"/>
          <w:szCs w:val="22"/>
          <w:lang w:val="ka-GE"/>
        </w:rPr>
        <w:t xml:space="preserve"> 1801,9</w:t>
      </w:r>
      <w:r w:rsidR="00E71246">
        <w:rPr>
          <w:rFonts w:ascii="Sylfaen" w:hAnsi="Sylfaen" w:cs="Sylfaen"/>
          <w:noProof/>
          <w:sz w:val="22"/>
          <w:szCs w:val="22"/>
          <w:lang w:val="ka-GE"/>
        </w:rPr>
        <w:t xml:space="preserve"> ათასი</w:t>
      </w:r>
      <w:r w:rsidR="00CF6559">
        <w:rPr>
          <w:rFonts w:ascii="Sylfaen" w:hAnsi="Sylfaen" w:cs="Sylfaen"/>
          <w:noProof/>
          <w:sz w:val="22"/>
          <w:szCs w:val="22"/>
          <w:lang w:val="ka-GE"/>
        </w:rPr>
        <w:t xml:space="preserve"> ლარით)</w:t>
      </w:r>
      <w:r w:rsidR="006309A8" w:rsidRPr="002F2E62">
        <w:rPr>
          <w:rFonts w:ascii="Sylfaen" w:hAnsi="Sylfaen" w:cs="Sylfaen"/>
          <w:noProof/>
          <w:sz w:val="22"/>
          <w:szCs w:val="22"/>
          <w:lang w:val="ka-GE"/>
        </w:rPr>
        <w:t>.</w:t>
      </w:r>
    </w:p>
    <w:p w:rsidR="00B62B93" w:rsidRPr="00B62B93" w:rsidRDefault="005F79B6" w:rsidP="00E07F20">
      <w:pPr>
        <w:pStyle w:val="Normal"/>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76" w:hanging="720"/>
        <w:jc w:val="both"/>
        <w:rPr>
          <w:rFonts w:ascii="Sylfaen" w:hAnsi="Sylfaen" w:cs="Sylfaen"/>
          <w:noProof/>
          <w:sz w:val="22"/>
          <w:szCs w:val="22"/>
          <w:lang w:val="ka-GE"/>
        </w:rPr>
      </w:pPr>
      <w:r>
        <w:rPr>
          <w:rFonts w:ascii="Sylfaen" w:hAnsi="Sylfaen" w:cs="Sylfaen"/>
          <w:noProof/>
          <w:sz w:val="22"/>
          <w:szCs w:val="22"/>
          <w:lang w:val="ka-GE"/>
        </w:rPr>
        <w:tab/>
      </w:r>
      <w:r w:rsidR="00E07F20">
        <w:rPr>
          <w:rFonts w:ascii="Sylfaen" w:hAnsi="Sylfaen" w:cs="Sylfaen"/>
          <w:noProof/>
          <w:sz w:val="22"/>
          <w:szCs w:val="22"/>
          <w:lang w:val="ka-GE"/>
        </w:rPr>
        <w:t xml:space="preserve">     </w:t>
      </w:r>
      <w:r w:rsidR="00B62B93" w:rsidRPr="008A7569">
        <w:rPr>
          <w:rFonts w:ascii="Sylfaen" w:hAnsi="Sylfaen" w:cs="Sylfaen"/>
          <w:noProof/>
          <w:sz w:val="22"/>
          <w:szCs w:val="22"/>
          <w:lang w:val="ka-GE"/>
        </w:rPr>
        <w:t>202</w:t>
      </w:r>
      <w:r w:rsidR="002B7745">
        <w:rPr>
          <w:rFonts w:ascii="Sylfaen" w:hAnsi="Sylfaen" w:cs="Sylfaen"/>
          <w:noProof/>
          <w:sz w:val="22"/>
          <w:szCs w:val="22"/>
          <w:lang w:val="ka-GE"/>
        </w:rPr>
        <w:t>4</w:t>
      </w:r>
      <w:r w:rsidR="00B62B93" w:rsidRPr="008A7569">
        <w:rPr>
          <w:rFonts w:ascii="Sylfaen" w:hAnsi="Sylfaen" w:cs="Sylfaen"/>
          <w:noProof/>
          <w:sz w:val="22"/>
          <w:szCs w:val="22"/>
          <w:lang w:val="ka-GE"/>
        </w:rPr>
        <w:t xml:space="preserve"> წლის </w:t>
      </w:r>
      <w:r w:rsidR="00A80AB9">
        <w:rPr>
          <w:rFonts w:ascii="Sylfaen" w:hAnsi="Sylfaen" w:cs="Sylfaen"/>
          <w:noProof/>
          <w:sz w:val="22"/>
          <w:szCs w:val="22"/>
          <w:lang w:val="ka-GE"/>
        </w:rPr>
        <w:t>მუნიციპალიტეტის</w:t>
      </w:r>
      <w:r w:rsidR="00B62B93" w:rsidRPr="008A7569">
        <w:rPr>
          <w:rFonts w:ascii="Sylfaen" w:hAnsi="Sylfaen" w:cs="Sylfaen"/>
          <w:noProof/>
          <w:sz w:val="22"/>
          <w:szCs w:val="22"/>
          <w:lang w:val="ka-GE"/>
        </w:rPr>
        <w:t xml:space="preserve"> ბიუჯეტის ხარჯვით ნაწილშ</w:t>
      </w:r>
      <w:r w:rsidR="00A60CCB" w:rsidRPr="008A7569">
        <w:rPr>
          <w:rFonts w:ascii="Sylfaen" w:hAnsi="Sylfaen" w:cs="Sylfaen"/>
          <w:noProof/>
          <w:sz w:val="22"/>
          <w:szCs w:val="22"/>
          <w:lang w:val="ka-GE"/>
        </w:rPr>
        <w:t>ი</w:t>
      </w:r>
      <w:r w:rsidR="00B62B93" w:rsidRPr="008A7569">
        <w:rPr>
          <w:rFonts w:ascii="Sylfaen" w:hAnsi="Sylfaen" w:cs="Sylfaen"/>
          <w:noProof/>
          <w:sz w:val="22"/>
          <w:szCs w:val="22"/>
          <w:lang w:val="ka-GE"/>
        </w:rPr>
        <w:t xml:space="preserve"> ასახულია დამატებითი ხარჯები</w:t>
      </w:r>
      <w:r w:rsidR="002B7745">
        <w:rPr>
          <w:rFonts w:ascii="Sylfaen" w:hAnsi="Sylfaen" w:cs="Sylfaen"/>
          <w:noProof/>
          <w:sz w:val="22"/>
          <w:szCs w:val="22"/>
          <w:lang w:val="ka-GE"/>
        </w:rPr>
        <w:t xml:space="preserve">, მათ შორის </w:t>
      </w:r>
      <w:r w:rsidR="00A80AB9">
        <w:rPr>
          <w:rFonts w:ascii="Sylfaen" w:hAnsi="Sylfaen" w:cs="Sylfaen"/>
          <w:noProof/>
          <w:sz w:val="22"/>
          <w:szCs w:val="22"/>
          <w:lang w:val="ka-GE"/>
        </w:rPr>
        <w:t xml:space="preserve">თანამშრომელთა </w:t>
      </w:r>
      <w:r w:rsidR="00A60CCB" w:rsidRPr="008A7569">
        <w:rPr>
          <w:rFonts w:ascii="Sylfaen" w:hAnsi="Sylfaen" w:cs="Sylfaen"/>
          <w:noProof/>
          <w:sz w:val="22"/>
          <w:szCs w:val="22"/>
          <w:lang w:val="ka-GE"/>
        </w:rPr>
        <w:t>ხელფასების ზრდა კარიერული სქ</w:t>
      </w:r>
      <w:r w:rsidR="00B36E93" w:rsidRPr="008A7569">
        <w:rPr>
          <w:rFonts w:ascii="Sylfaen" w:hAnsi="Sylfaen" w:cs="Sylfaen"/>
          <w:noProof/>
          <w:sz w:val="22"/>
          <w:szCs w:val="22"/>
          <w:lang w:val="ka-GE"/>
        </w:rPr>
        <w:t>ემის შესაბამისად.</w:t>
      </w:r>
      <w:r w:rsidR="007D5BB9">
        <w:rPr>
          <w:rFonts w:ascii="Sylfaen" w:hAnsi="Sylfaen" w:cs="Sylfaen"/>
          <w:noProof/>
          <w:sz w:val="22"/>
          <w:szCs w:val="22"/>
          <w:lang w:val="ka-GE"/>
        </w:rPr>
        <w:t xml:space="preserve"> აღნიშ</w:t>
      </w:r>
      <w:r w:rsidR="002B7745">
        <w:rPr>
          <w:rFonts w:ascii="Sylfaen" w:hAnsi="Sylfaen" w:cs="Sylfaen"/>
          <w:noProof/>
          <w:sz w:val="22"/>
          <w:szCs w:val="22"/>
          <w:lang w:val="ka-GE"/>
        </w:rPr>
        <w:t xml:space="preserve">ნული გამომდინარეობს 2024 წლის სახლემწიფო ბიუჯეტის პროექტის გათვალისწინებით, რადგან 24-ე მუხლის 2-ე პუნქტით </w:t>
      </w:r>
      <w:r w:rsidR="002B7745" w:rsidRPr="002B7745">
        <w:rPr>
          <w:rFonts w:ascii="Sylfaen" w:hAnsi="Sylfaen" w:cs="Sylfaen"/>
          <w:noProof/>
          <w:sz w:val="22"/>
          <w:szCs w:val="22"/>
          <w:lang w:val="ka-GE"/>
        </w:rPr>
        <w:t>2024 წელს, „საჯარო დაწესებულებაში შრომის ანაზღაურების შესახებ“ საქართველოს კანონის შესაბამისად, დასაქმებულის საბაზო თანამდებობრივი სარგო განისაზღვრ</w:t>
      </w:r>
      <w:r w:rsidR="002B7745">
        <w:rPr>
          <w:rFonts w:ascii="Sylfaen" w:hAnsi="Sylfaen" w:cs="Sylfaen"/>
          <w:noProof/>
          <w:sz w:val="22"/>
          <w:szCs w:val="22"/>
          <w:lang w:val="ka-GE"/>
        </w:rPr>
        <w:t>ა</w:t>
      </w:r>
      <w:r w:rsidR="002B7745" w:rsidRPr="002B7745">
        <w:rPr>
          <w:rFonts w:ascii="Sylfaen" w:hAnsi="Sylfaen" w:cs="Sylfaen"/>
          <w:noProof/>
          <w:sz w:val="22"/>
          <w:szCs w:val="22"/>
          <w:lang w:val="ka-GE"/>
        </w:rPr>
        <w:t xml:space="preserve"> 1 330 ლარის ოდენობით</w:t>
      </w:r>
      <w:r w:rsidR="002B7745">
        <w:rPr>
          <w:rFonts w:ascii="Sylfaen" w:hAnsi="Sylfaen" w:cs="Sylfaen"/>
          <w:noProof/>
          <w:sz w:val="22"/>
          <w:szCs w:val="22"/>
          <w:lang w:val="ka-GE"/>
        </w:rPr>
        <w:t xml:space="preserve"> ნაცვლად 1210 ლარისა</w:t>
      </w:r>
      <w:r w:rsidR="002B7745" w:rsidRPr="002B7745">
        <w:rPr>
          <w:rFonts w:ascii="Sylfaen" w:hAnsi="Sylfaen" w:cs="Sylfaen"/>
          <w:noProof/>
          <w:sz w:val="22"/>
          <w:szCs w:val="22"/>
          <w:lang w:val="ka-GE"/>
        </w:rPr>
        <w:t>.</w:t>
      </w:r>
      <w:r w:rsidR="00B36E93" w:rsidRPr="008A7569">
        <w:rPr>
          <w:rFonts w:ascii="Sylfaen" w:hAnsi="Sylfaen" w:cs="Sylfaen"/>
          <w:noProof/>
          <w:sz w:val="22"/>
          <w:szCs w:val="22"/>
          <w:lang w:val="ka-GE"/>
        </w:rPr>
        <w:t xml:space="preserve"> </w:t>
      </w:r>
    </w:p>
    <w:p w:rsidR="006309A8" w:rsidRPr="00930707" w:rsidRDefault="00D6698D" w:rsidP="007D5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hanging="281"/>
        <w:jc w:val="both"/>
        <w:rPr>
          <w:rFonts w:ascii="Sylfaen" w:hAnsi="Sylfaen" w:cs="Sylfaen"/>
          <w:b/>
          <w:noProof/>
          <w:sz w:val="22"/>
          <w:szCs w:val="22"/>
          <w:lang w:val="ka-GE"/>
        </w:rPr>
      </w:pPr>
      <w:r>
        <w:rPr>
          <w:rFonts w:ascii="Sylfaen" w:hAnsi="Sylfaen" w:cs="Sylfaen"/>
          <w:b/>
          <w:noProof/>
          <w:sz w:val="22"/>
          <w:szCs w:val="22"/>
          <w:lang w:val="ka-GE"/>
        </w:rPr>
        <w:t xml:space="preserve">პრიორიტეტების </w:t>
      </w:r>
      <w:r w:rsidR="002F2E62" w:rsidRPr="00930707">
        <w:rPr>
          <w:rFonts w:ascii="Sylfaen" w:hAnsi="Sylfaen" w:cs="Sylfaen"/>
          <w:b/>
          <w:noProof/>
          <w:sz w:val="22"/>
          <w:szCs w:val="22"/>
          <w:lang w:val="ka-GE"/>
        </w:rPr>
        <w:t>მიხედვით</w:t>
      </w:r>
      <w:r w:rsidR="00C15DA4" w:rsidRPr="00930707">
        <w:rPr>
          <w:rFonts w:ascii="Sylfaen" w:hAnsi="Sylfaen" w:cs="Sylfaen"/>
          <w:b/>
          <w:noProof/>
          <w:sz w:val="22"/>
          <w:szCs w:val="22"/>
          <w:lang w:val="ka-GE"/>
        </w:rPr>
        <w:t xml:space="preserve"> გათვალისწინებულია</w:t>
      </w:r>
      <w:r w:rsidR="002F2E62" w:rsidRPr="00930707">
        <w:rPr>
          <w:rFonts w:ascii="Sylfaen" w:hAnsi="Sylfaen" w:cs="Sylfaen"/>
          <w:b/>
          <w:noProof/>
          <w:sz w:val="22"/>
          <w:szCs w:val="22"/>
          <w:lang w:val="ka-GE"/>
        </w:rPr>
        <w:t>:</w:t>
      </w:r>
    </w:p>
    <w:p w:rsidR="00D6698D" w:rsidRPr="00D6698D" w:rsidRDefault="00D6698D" w:rsidP="007D5BB9">
      <w:pPr>
        <w:pStyle w:val="a7"/>
        <w:numPr>
          <w:ilvl w:val="0"/>
          <w:numId w:val="9"/>
        </w:numPr>
        <w:tabs>
          <w:tab w:val="left" w:pos="720"/>
          <w:tab w:val="left" w:pos="900"/>
          <w:tab w:val="left" w:pos="1620"/>
        </w:tabs>
        <w:ind w:right="-90" w:hanging="281"/>
        <w:jc w:val="both"/>
        <w:rPr>
          <w:rFonts w:ascii="Sylfaen" w:hAnsi="Sylfaen" w:cs="Sylfaen"/>
          <w:b/>
          <w:noProof/>
          <w:sz w:val="22"/>
          <w:szCs w:val="22"/>
          <w:lang w:val="ka-GE"/>
        </w:rPr>
      </w:pPr>
      <w:r w:rsidRPr="00D6698D">
        <w:rPr>
          <w:rFonts w:ascii="Sylfaen" w:hAnsi="Sylfaen" w:cs="Sylfaen"/>
          <w:b/>
          <w:noProof/>
          <w:sz w:val="22"/>
          <w:szCs w:val="22"/>
          <w:lang w:val="en-US"/>
        </w:rPr>
        <w:t xml:space="preserve">ინფრასტრუქტურის განვითარება </w:t>
      </w:r>
      <w:r w:rsidR="00EF16F5">
        <w:rPr>
          <w:rFonts w:ascii="Sylfaen" w:hAnsi="Sylfaen" w:cs="Sylfaen"/>
          <w:b/>
          <w:noProof/>
          <w:sz w:val="22"/>
          <w:szCs w:val="22"/>
          <w:lang w:val="ka-GE"/>
        </w:rPr>
        <w:t>- 3240,0</w:t>
      </w:r>
      <w:r>
        <w:rPr>
          <w:rFonts w:ascii="Sylfaen" w:hAnsi="Sylfaen" w:cs="Sylfaen"/>
          <w:b/>
          <w:noProof/>
          <w:sz w:val="22"/>
          <w:szCs w:val="22"/>
          <w:lang w:val="ka-GE"/>
        </w:rPr>
        <w:t xml:space="preserve"> ათასი ლარი; </w:t>
      </w:r>
      <w:r w:rsidR="009853E0">
        <w:rPr>
          <w:rFonts w:ascii="Sylfaen" w:hAnsi="Sylfaen" w:cs="Sylfaen"/>
          <w:b/>
          <w:noProof/>
          <w:sz w:val="22"/>
          <w:szCs w:val="22"/>
          <w:lang w:val="ka-GE"/>
        </w:rPr>
        <w:t>მათ შორის:</w:t>
      </w:r>
    </w:p>
    <w:p w:rsidR="00D6698D" w:rsidRPr="009853E0" w:rsidRDefault="00E71246" w:rsidP="007D5BB9">
      <w:pPr>
        <w:pStyle w:val="a7"/>
        <w:numPr>
          <w:ilvl w:val="0"/>
          <w:numId w:val="10"/>
        </w:numPr>
        <w:tabs>
          <w:tab w:val="left" w:pos="720"/>
          <w:tab w:val="left" w:pos="900"/>
          <w:tab w:val="left" w:pos="1620"/>
        </w:tabs>
        <w:ind w:right="-90" w:hanging="281"/>
        <w:jc w:val="both"/>
        <w:rPr>
          <w:rFonts w:ascii="Sylfaen" w:hAnsi="Sylfaen" w:cs="Sylfaen"/>
          <w:noProof/>
          <w:sz w:val="22"/>
          <w:szCs w:val="22"/>
          <w:lang w:val="ka-GE"/>
        </w:rPr>
      </w:pPr>
      <w:r>
        <w:rPr>
          <w:rFonts w:ascii="Sylfaen" w:hAnsi="Sylfaen" w:cs="Sylfaen"/>
          <w:b/>
          <w:noProof/>
          <w:sz w:val="22"/>
          <w:szCs w:val="22"/>
          <w:lang w:val="en-US"/>
        </w:rPr>
        <w:t xml:space="preserve">გზების მიმდინარე </w:t>
      </w:r>
      <w:r>
        <w:rPr>
          <w:rFonts w:ascii="Sylfaen" w:hAnsi="Sylfaen" w:cs="Sylfaen"/>
          <w:b/>
          <w:noProof/>
          <w:sz w:val="22"/>
          <w:szCs w:val="22"/>
          <w:lang w:val="ka-GE"/>
        </w:rPr>
        <w:t>შეკეთება(მოხრეშვა და დაზიანებული ბეტონის საფარის შეკეთება)</w:t>
      </w:r>
      <w:r w:rsidR="00D6698D" w:rsidRPr="009853E0">
        <w:rPr>
          <w:rFonts w:ascii="Sylfaen" w:hAnsi="Sylfaen" w:cs="Sylfaen"/>
          <w:noProof/>
          <w:sz w:val="22"/>
          <w:szCs w:val="22"/>
          <w:lang w:val="en-US"/>
        </w:rPr>
        <w:t xml:space="preserve"> </w:t>
      </w:r>
      <w:r w:rsidR="009853E0" w:rsidRPr="009853E0">
        <w:rPr>
          <w:rFonts w:ascii="Sylfaen" w:hAnsi="Sylfaen" w:cs="Sylfaen"/>
          <w:noProof/>
          <w:sz w:val="22"/>
          <w:szCs w:val="22"/>
          <w:lang w:val="ka-GE"/>
        </w:rPr>
        <w:t xml:space="preserve">- </w:t>
      </w:r>
      <w:r>
        <w:rPr>
          <w:rFonts w:ascii="Sylfaen" w:hAnsi="Sylfaen" w:cs="Sylfaen"/>
          <w:noProof/>
          <w:sz w:val="22"/>
          <w:szCs w:val="22"/>
          <w:lang w:val="ka-GE"/>
        </w:rPr>
        <w:t>5</w:t>
      </w:r>
      <w:r w:rsidR="009853E0" w:rsidRPr="009853E0">
        <w:rPr>
          <w:rFonts w:ascii="Sylfaen" w:hAnsi="Sylfaen" w:cs="Sylfaen"/>
          <w:noProof/>
          <w:sz w:val="22"/>
          <w:szCs w:val="22"/>
          <w:lang w:val="ka-GE"/>
        </w:rPr>
        <w:t xml:space="preserve">50,0 ათასი ლარი; </w:t>
      </w:r>
    </w:p>
    <w:p w:rsidR="00D6698D" w:rsidRPr="00D6698D" w:rsidRDefault="007D5BB9" w:rsidP="007D5BB9">
      <w:pPr>
        <w:pStyle w:val="a7"/>
        <w:tabs>
          <w:tab w:val="left" w:pos="720"/>
          <w:tab w:val="left" w:pos="900"/>
          <w:tab w:val="left" w:pos="1620"/>
        </w:tabs>
        <w:ind w:left="1276" w:right="-90" w:hanging="281"/>
        <w:jc w:val="both"/>
        <w:rPr>
          <w:rFonts w:ascii="Sylfaen" w:hAnsi="Sylfaen" w:cs="Sylfaen"/>
          <w:b/>
          <w:noProof/>
          <w:sz w:val="22"/>
          <w:szCs w:val="22"/>
          <w:lang w:val="en-US"/>
        </w:rPr>
      </w:pPr>
      <w:r>
        <w:rPr>
          <w:rFonts w:ascii="Sylfaen" w:hAnsi="Sylfaen" w:cs="Sylfaen"/>
          <w:noProof/>
          <w:sz w:val="22"/>
          <w:szCs w:val="22"/>
          <w:lang w:val="ka-GE"/>
        </w:rPr>
        <w:t xml:space="preserve">     </w:t>
      </w:r>
      <w:r w:rsidR="009853E0">
        <w:rPr>
          <w:rFonts w:ascii="Sylfaen" w:hAnsi="Sylfaen" w:cs="Sylfaen"/>
          <w:noProof/>
          <w:sz w:val="22"/>
          <w:szCs w:val="22"/>
          <w:lang w:val="ka-GE"/>
        </w:rPr>
        <w:t xml:space="preserve"> </w:t>
      </w:r>
      <w:r w:rsidR="00E71246">
        <w:rPr>
          <w:rFonts w:ascii="Sylfaen" w:hAnsi="Sylfaen" w:cs="Sylfaen"/>
          <w:noProof/>
          <w:sz w:val="22"/>
          <w:szCs w:val="22"/>
          <w:lang w:val="ka-GE"/>
        </w:rPr>
        <w:t xml:space="preserve">გზების  რეაბილიტაცია განხორციელდება მუნიციპალიტეტის თითქმის ყველა </w:t>
      </w:r>
      <w:r>
        <w:rPr>
          <w:rFonts w:ascii="Sylfaen" w:hAnsi="Sylfaen" w:cs="Sylfaen"/>
          <w:noProof/>
          <w:sz w:val="22"/>
          <w:szCs w:val="22"/>
          <w:lang w:val="ka-GE"/>
        </w:rPr>
        <w:t xml:space="preserve">    </w:t>
      </w:r>
      <w:r w:rsidR="00E71246">
        <w:rPr>
          <w:rFonts w:ascii="Sylfaen" w:hAnsi="Sylfaen" w:cs="Sylfaen"/>
          <w:noProof/>
          <w:sz w:val="22"/>
          <w:szCs w:val="22"/>
          <w:lang w:val="ka-GE"/>
        </w:rPr>
        <w:t>სოფელში.</w:t>
      </w:r>
    </w:p>
    <w:p w:rsidR="00D6698D" w:rsidRPr="009853E0" w:rsidRDefault="009853E0" w:rsidP="007D5BB9">
      <w:pPr>
        <w:pStyle w:val="a7"/>
        <w:numPr>
          <w:ilvl w:val="0"/>
          <w:numId w:val="11"/>
        </w:numPr>
        <w:tabs>
          <w:tab w:val="left" w:pos="720"/>
          <w:tab w:val="left" w:pos="900"/>
          <w:tab w:val="left" w:pos="1620"/>
        </w:tabs>
        <w:ind w:right="-90" w:hanging="281"/>
        <w:jc w:val="both"/>
        <w:rPr>
          <w:rFonts w:ascii="Sylfaen" w:hAnsi="Sylfaen" w:cs="Sylfaen"/>
          <w:noProof/>
          <w:sz w:val="22"/>
          <w:szCs w:val="22"/>
          <w:lang w:val="ka-GE"/>
        </w:rPr>
      </w:pPr>
      <w:r w:rsidRPr="009853E0">
        <w:rPr>
          <w:rFonts w:ascii="Sylfaen" w:hAnsi="Sylfaen" w:cs="Sylfaen"/>
          <w:b/>
          <w:noProof/>
          <w:sz w:val="22"/>
          <w:szCs w:val="22"/>
          <w:lang w:val="en-US"/>
        </w:rPr>
        <w:t>წყლის სისტემების</w:t>
      </w:r>
      <w:r w:rsidR="00E71246">
        <w:rPr>
          <w:rFonts w:ascii="Sylfaen" w:hAnsi="Sylfaen" w:cs="Sylfaen"/>
          <w:noProof/>
          <w:sz w:val="22"/>
          <w:szCs w:val="22"/>
          <w:lang w:val="en-US"/>
        </w:rPr>
        <w:t xml:space="preserve"> განვითარება -10</w:t>
      </w:r>
      <w:r w:rsidRPr="009853E0">
        <w:rPr>
          <w:rFonts w:ascii="Sylfaen" w:hAnsi="Sylfaen" w:cs="Sylfaen"/>
          <w:noProof/>
          <w:sz w:val="22"/>
          <w:szCs w:val="22"/>
          <w:lang w:val="en-US"/>
        </w:rPr>
        <w:t>0,0 ა</w:t>
      </w:r>
      <w:r w:rsidR="00E71246">
        <w:rPr>
          <w:rFonts w:ascii="Sylfaen" w:hAnsi="Sylfaen" w:cs="Sylfaen"/>
          <w:noProof/>
          <w:sz w:val="22"/>
          <w:szCs w:val="22"/>
          <w:lang w:val="ka-GE"/>
        </w:rPr>
        <w:t>თ</w:t>
      </w:r>
      <w:r w:rsidRPr="009853E0">
        <w:rPr>
          <w:rFonts w:ascii="Sylfaen" w:hAnsi="Sylfaen" w:cs="Sylfaen"/>
          <w:noProof/>
          <w:sz w:val="22"/>
          <w:szCs w:val="22"/>
          <w:lang w:val="ka-GE"/>
        </w:rPr>
        <w:t>ასი ლარი;</w:t>
      </w:r>
    </w:p>
    <w:p w:rsidR="009853E0" w:rsidRPr="00D6698D" w:rsidRDefault="009853E0" w:rsidP="007D5BB9">
      <w:pPr>
        <w:pStyle w:val="a7"/>
        <w:tabs>
          <w:tab w:val="left" w:pos="720"/>
          <w:tab w:val="left" w:pos="900"/>
          <w:tab w:val="left" w:pos="1620"/>
        </w:tabs>
        <w:ind w:left="1260" w:right="-90" w:hanging="281"/>
        <w:jc w:val="both"/>
        <w:rPr>
          <w:rFonts w:ascii="Sylfaen" w:hAnsi="Sylfaen" w:cs="Sylfaen"/>
          <w:b/>
          <w:noProof/>
          <w:sz w:val="22"/>
          <w:szCs w:val="22"/>
          <w:lang w:val="en-US"/>
        </w:rPr>
      </w:pPr>
      <w:r w:rsidRPr="009853E0">
        <w:rPr>
          <w:rFonts w:ascii="Sylfaen" w:hAnsi="Sylfaen" w:cs="Sylfaen"/>
          <w:noProof/>
          <w:sz w:val="22"/>
          <w:szCs w:val="22"/>
          <w:lang w:val="ka-GE"/>
        </w:rPr>
        <w:t>განხორციელედე</w:t>
      </w:r>
      <w:r w:rsidR="00E71246">
        <w:rPr>
          <w:rFonts w:ascii="Sylfaen" w:hAnsi="Sylfaen" w:cs="Sylfaen"/>
          <w:noProof/>
          <w:sz w:val="22"/>
          <w:szCs w:val="22"/>
          <w:lang w:val="ka-GE"/>
        </w:rPr>
        <w:t>ბა სათაო ნაგებობების</w:t>
      </w:r>
      <w:r w:rsidRPr="009853E0">
        <w:rPr>
          <w:rFonts w:ascii="Sylfaen" w:hAnsi="Sylfaen" w:cs="Sylfaen"/>
          <w:noProof/>
          <w:sz w:val="22"/>
          <w:szCs w:val="22"/>
          <w:lang w:val="ka-GE"/>
        </w:rPr>
        <w:t xml:space="preserve"> </w:t>
      </w:r>
      <w:r w:rsidR="00E71246">
        <w:rPr>
          <w:rFonts w:ascii="Sylfaen" w:hAnsi="Sylfaen" w:cs="Sylfaen"/>
          <w:noProof/>
          <w:sz w:val="22"/>
          <w:szCs w:val="22"/>
          <w:lang w:val="ka-GE"/>
        </w:rPr>
        <w:t>რეაბილიტაცია და გამოიცვლება სასმელი წყლის მილები.</w:t>
      </w:r>
    </w:p>
    <w:p w:rsidR="00D6698D" w:rsidRPr="009853E0" w:rsidRDefault="00D6698D" w:rsidP="007D5BB9">
      <w:pPr>
        <w:pStyle w:val="a7"/>
        <w:numPr>
          <w:ilvl w:val="0"/>
          <w:numId w:val="12"/>
        </w:numPr>
        <w:tabs>
          <w:tab w:val="left" w:pos="720"/>
          <w:tab w:val="left" w:pos="900"/>
          <w:tab w:val="left" w:pos="1620"/>
        </w:tabs>
        <w:ind w:right="-90" w:hanging="281"/>
        <w:jc w:val="both"/>
        <w:rPr>
          <w:rFonts w:ascii="Sylfaen" w:hAnsi="Sylfaen" w:cs="Sylfaen"/>
          <w:b/>
          <w:noProof/>
          <w:sz w:val="22"/>
          <w:szCs w:val="22"/>
          <w:lang w:val="ka-GE"/>
        </w:rPr>
      </w:pPr>
      <w:r w:rsidRPr="00D6698D">
        <w:rPr>
          <w:rFonts w:ascii="Sylfaen" w:hAnsi="Sylfaen" w:cs="Sylfaen"/>
          <w:b/>
          <w:noProof/>
          <w:sz w:val="22"/>
          <w:szCs w:val="22"/>
          <w:lang w:val="en-US"/>
        </w:rPr>
        <w:lastRenderedPageBreak/>
        <w:t xml:space="preserve">გარე განათება </w:t>
      </w:r>
      <w:r w:rsidR="009853E0">
        <w:rPr>
          <w:rFonts w:ascii="Sylfaen" w:hAnsi="Sylfaen" w:cs="Sylfaen"/>
          <w:b/>
          <w:noProof/>
          <w:sz w:val="22"/>
          <w:szCs w:val="22"/>
          <w:lang w:val="ka-GE"/>
        </w:rPr>
        <w:t xml:space="preserve">- </w:t>
      </w:r>
      <w:r w:rsidR="00EF16F5">
        <w:rPr>
          <w:rFonts w:ascii="Sylfaen" w:hAnsi="Sylfaen" w:cs="Sylfaen"/>
          <w:b/>
          <w:noProof/>
          <w:sz w:val="22"/>
          <w:szCs w:val="22"/>
          <w:lang w:val="ka-GE"/>
        </w:rPr>
        <w:t>420,0</w:t>
      </w:r>
      <w:r w:rsidR="009853E0">
        <w:rPr>
          <w:rFonts w:ascii="Sylfaen" w:hAnsi="Sylfaen" w:cs="Sylfaen"/>
          <w:b/>
          <w:noProof/>
          <w:sz w:val="22"/>
          <w:szCs w:val="22"/>
          <w:lang w:val="ka-GE"/>
        </w:rPr>
        <w:t xml:space="preserve"> ათასი ლარი;</w:t>
      </w:r>
    </w:p>
    <w:p w:rsidR="00D6698D" w:rsidRPr="009853E0" w:rsidRDefault="00370B55" w:rsidP="00D460BC">
      <w:pPr>
        <w:pStyle w:val="a7"/>
        <w:tabs>
          <w:tab w:val="left" w:pos="1134"/>
          <w:tab w:val="left" w:pos="1620"/>
        </w:tabs>
        <w:ind w:left="851" w:right="-90" w:firstLine="283"/>
        <w:jc w:val="both"/>
        <w:rPr>
          <w:rFonts w:ascii="Sylfaen" w:hAnsi="Sylfaen" w:cs="Sylfaen"/>
          <w:noProof/>
          <w:sz w:val="22"/>
          <w:szCs w:val="22"/>
          <w:lang w:val="en-US"/>
        </w:rPr>
      </w:pPr>
      <w:r>
        <w:rPr>
          <w:rFonts w:ascii="Sylfaen" w:hAnsi="Sylfaen" w:cs="Sylfaen"/>
          <w:noProof/>
          <w:sz w:val="22"/>
          <w:szCs w:val="22"/>
          <w:lang w:val="ka-GE"/>
        </w:rPr>
        <w:t>აღნიშნული მოიცავს მუნიციპალიტეტის ტერიტორიაზე გარე განათების სისტემაში მოხმარებული ელ.ენერგიის საფასურის დაფარვას</w:t>
      </w:r>
      <w:r w:rsidR="00F03069">
        <w:rPr>
          <w:rFonts w:ascii="Sylfaen" w:hAnsi="Sylfaen" w:cs="Sylfaen"/>
          <w:noProof/>
          <w:sz w:val="22"/>
          <w:szCs w:val="22"/>
          <w:lang w:val="ka-GE"/>
        </w:rPr>
        <w:t>. გარე განათების სისტემა მოეწყობა ცხრა ჯვარის ტერიტორიაზე.</w:t>
      </w:r>
      <w:r>
        <w:rPr>
          <w:rFonts w:ascii="Sylfaen" w:hAnsi="Sylfaen" w:cs="Sylfaen"/>
          <w:noProof/>
          <w:sz w:val="22"/>
          <w:szCs w:val="22"/>
          <w:lang w:val="ka-GE"/>
        </w:rPr>
        <w:t xml:space="preserve"> </w:t>
      </w:r>
    </w:p>
    <w:p w:rsidR="009853E0" w:rsidRPr="009853E0" w:rsidRDefault="00D6698D" w:rsidP="007D5BB9">
      <w:pPr>
        <w:pStyle w:val="a7"/>
        <w:numPr>
          <w:ilvl w:val="0"/>
          <w:numId w:val="12"/>
        </w:numPr>
        <w:tabs>
          <w:tab w:val="left" w:pos="720"/>
          <w:tab w:val="left" w:pos="900"/>
          <w:tab w:val="left" w:pos="1620"/>
        </w:tabs>
        <w:ind w:right="-90" w:hanging="281"/>
        <w:jc w:val="both"/>
        <w:rPr>
          <w:rFonts w:ascii="Sylfaen" w:hAnsi="Sylfaen" w:cs="Sylfaen"/>
          <w:noProof/>
          <w:sz w:val="22"/>
          <w:szCs w:val="22"/>
          <w:lang w:val="en-US"/>
        </w:rPr>
      </w:pPr>
      <w:r w:rsidRPr="009853E0">
        <w:rPr>
          <w:rFonts w:ascii="Sylfaen" w:hAnsi="Sylfaen" w:cs="Sylfaen"/>
          <w:b/>
          <w:noProof/>
          <w:sz w:val="22"/>
          <w:szCs w:val="22"/>
          <w:lang w:val="en-US"/>
        </w:rPr>
        <w:t xml:space="preserve"> მშენებლობა, ავარიული ობიექტების და შენობების რეაბილიტაცია </w:t>
      </w:r>
      <w:r w:rsidR="00237C7B">
        <w:rPr>
          <w:rFonts w:ascii="Sylfaen" w:hAnsi="Sylfaen" w:cs="Sylfaen"/>
          <w:b/>
          <w:noProof/>
          <w:sz w:val="22"/>
          <w:szCs w:val="22"/>
          <w:lang w:val="en-US"/>
        </w:rPr>
        <w:t xml:space="preserve"> - 3</w:t>
      </w:r>
      <w:r w:rsidR="009853E0" w:rsidRPr="009853E0">
        <w:rPr>
          <w:rFonts w:ascii="Sylfaen" w:hAnsi="Sylfaen" w:cs="Sylfaen"/>
          <w:b/>
          <w:noProof/>
          <w:sz w:val="22"/>
          <w:szCs w:val="22"/>
          <w:lang w:val="en-US"/>
        </w:rPr>
        <w:t xml:space="preserve">00,0 ათასი ლარი; </w:t>
      </w:r>
    </w:p>
    <w:p w:rsidR="00D6698D" w:rsidRPr="009853E0" w:rsidRDefault="00D6698D" w:rsidP="007D5BB9">
      <w:pPr>
        <w:pStyle w:val="a7"/>
        <w:tabs>
          <w:tab w:val="left" w:pos="720"/>
          <w:tab w:val="left" w:pos="900"/>
          <w:tab w:val="left" w:pos="1620"/>
        </w:tabs>
        <w:ind w:left="1260" w:right="-90" w:hanging="281"/>
        <w:jc w:val="both"/>
        <w:rPr>
          <w:rFonts w:ascii="Sylfaen" w:hAnsi="Sylfaen" w:cs="Sylfaen"/>
          <w:noProof/>
          <w:sz w:val="22"/>
          <w:szCs w:val="22"/>
          <w:lang w:val="en-US"/>
        </w:rPr>
      </w:pPr>
      <w:r w:rsidRPr="009853E0">
        <w:rPr>
          <w:rFonts w:ascii="Sylfaen" w:hAnsi="Sylfaen" w:cs="Sylfaen"/>
          <w:noProof/>
          <w:sz w:val="22"/>
          <w:szCs w:val="22"/>
          <w:lang w:val="en-US"/>
        </w:rPr>
        <w:t>ქვეპრო</w:t>
      </w:r>
      <w:r w:rsidR="00BC2DB2">
        <w:rPr>
          <w:rFonts w:ascii="Sylfaen" w:hAnsi="Sylfaen" w:cs="Sylfaen"/>
          <w:noProof/>
          <w:sz w:val="22"/>
          <w:szCs w:val="22"/>
          <w:lang w:val="en-US"/>
        </w:rPr>
        <w:t>გრამის ფარგლებში განხორციელდება</w:t>
      </w:r>
      <w:r w:rsidRPr="009853E0">
        <w:rPr>
          <w:rFonts w:ascii="Sylfaen" w:hAnsi="Sylfaen" w:cs="Sylfaen"/>
          <w:noProof/>
          <w:sz w:val="22"/>
          <w:szCs w:val="22"/>
          <w:lang w:val="en-US"/>
        </w:rPr>
        <w:t xml:space="preserve"> </w:t>
      </w:r>
      <w:r w:rsidR="00BC2DB2">
        <w:rPr>
          <w:rFonts w:ascii="Sylfaen" w:hAnsi="Sylfaen" w:cs="Sylfaen"/>
          <w:noProof/>
          <w:sz w:val="22"/>
          <w:szCs w:val="22"/>
          <w:lang w:val="ka-GE"/>
        </w:rPr>
        <w:t xml:space="preserve">მრავალსართულიანი </w:t>
      </w:r>
      <w:r w:rsidRPr="009853E0">
        <w:rPr>
          <w:rFonts w:ascii="Sylfaen" w:hAnsi="Sylfaen" w:cs="Sylfaen"/>
          <w:noProof/>
          <w:sz w:val="22"/>
          <w:szCs w:val="22"/>
          <w:lang w:val="en-US"/>
        </w:rPr>
        <w:t>საცხოვრებელი შენობების სახურავების გადახურვა, სადარბაზოების კეთილმოწყობა და სხვა.</w:t>
      </w:r>
    </w:p>
    <w:p w:rsidR="009853E0" w:rsidRPr="005F36A5" w:rsidRDefault="00EF16F5" w:rsidP="005F36A5">
      <w:pPr>
        <w:pStyle w:val="a7"/>
        <w:numPr>
          <w:ilvl w:val="0"/>
          <w:numId w:val="13"/>
        </w:numPr>
        <w:tabs>
          <w:tab w:val="left" w:pos="720"/>
          <w:tab w:val="left" w:pos="900"/>
          <w:tab w:val="left" w:pos="1620"/>
        </w:tabs>
        <w:ind w:right="-90"/>
        <w:jc w:val="both"/>
        <w:rPr>
          <w:rFonts w:ascii="Sylfaen" w:hAnsi="Sylfaen" w:cs="Sylfaen"/>
          <w:noProof/>
          <w:sz w:val="22"/>
          <w:szCs w:val="22"/>
          <w:lang w:val="en-US"/>
        </w:rPr>
      </w:pPr>
      <w:r>
        <w:rPr>
          <w:rFonts w:ascii="Sylfaen" w:hAnsi="Sylfaen" w:cs="Sylfaen"/>
          <w:b/>
          <w:noProof/>
          <w:sz w:val="22"/>
          <w:szCs w:val="22"/>
          <w:lang w:val="en-US"/>
        </w:rPr>
        <w:t>ინფრასტრუქტურის მოწყობა - 3</w:t>
      </w:r>
      <w:r w:rsidR="005F36A5">
        <w:rPr>
          <w:rFonts w:ascii="Sylfaen" w:hAnsi="Sylfaen" w:cs="Sylfaen"/>
          <w:b/>
          <w:noProof/>
          <w:sz w:val="22"/>
          <w:szCs w:val="22"/>
          <w:lang w:val="en-US"/>
        </w:rPr>
        <w:t>00,0 ა</w:t>
      </w:r>
      <w:r w:rsidR="005F36A5">
        <w:rPr>
          <w:rFonts w:ascii="Sylfaen" w:hAnsi="Sylfaen" w:cs="Sylfaen"/>
          <w:b/>
          <w:noProof/>
          <w:sz w:val="22"/>
          <w:szCs w:val="22"/>
          <w:lang w:val="ka-GE"/>
        </w:rPr>
        <w:t xml:space="preserve">თასი ლარი; </w:t>
      </w:r>
      <w:r w:rsidR="005F36A5" w:rsidRPr="005F36A5">
        <w:rPr>
          <w:rFonts w:ascii="Sylfaen" w:hAnsi="Sylfaen" w:cs="Sylfaen"/>
          <w:noProof/>
          <w:sz w:val="22"/>
          <w:szCs w:val="22"/>
          <w:lang w:val="ka-GE"/>
        </w:rPr>
        <w:t>ქვეპროგრამის ფარგლებში განხორციელდება</w:t>
      </w:r>
      <w:r w:rsidR="005F36A5">
        <w:rPr>
          <w:rFonts w:ascii="Sylfaen" w:hAnsi="Sylfaen" w:cs="Sylfaen"/>
          <w:noProof/>
          <w:sz w:val="22"/>
          <w:szCs w:val="22"/>
          <w:lang w:val="ka-GE"/>
        </w:rPr>
        <w:t xml:space="preserve"> არსებული სკვერების რეაბილიტაცია და იგეგმება ახალი სკვერების მოწყობა</w:t>
      </w:r>
      <w:r w:rsidR="005F36A5">
        <w:rPr>
          <w:rFonts w:ascii="Sylfaen" w:hAnsi="Sylfaen" w:cs="Sylfaen"/>
          <w:noProof/>
          <w:sz w:val="22"/>
          <w:szCs w:val="22"/>
          <w:lang w:val="en-US"/>
        </w:rPr>
        <w:t xml:space="preserve"> </w:t>
      </w:r>
      <w:r w:rsidR="0054306D">
        <w:rPr>
          <w:rFonts w:ascii="Sylfaen" w:hAnsi="Sylfaen" w:cs="Sylfaen"/>
          <w:noProof/>
          <w:sz w:val="22"/>
          <w:szCs w:val="22"/>
          <w:lang w:val="ka-GE"/>
        </w:rPr>
        <w:t>სოფელ მუხურაში, ტყიბულში მერკვილაძის ქუჩაზე, წერეთლის ქუჩაზე და თაბუკაშვილის ქუჩაზე N1 საშუალო სკოლის მიმდებარე ტერიტორიაზე.</w:t>
      </w:r>
    </w:p>
    <w:p w:rsidR="008A0584" w:rsidRPr="00D83A75" w:rsidRDefault="00D83A75" w:rsidP="008A0584">
      <w:pPr>
        <w:pStyle w:val="a7"/>
        <w:numPr>
          <w:ilvl w:val="0"/>
          <w:numId w:val="14"/>
        </w:numPr>
        <w:tabs>
          <w:tab w:val="left" w:pos="720"/>
          <w:tab w:val="left" w:pos="900"/>
          <w:tab w:val="left" w:pos="1620"/>
        </w:tabs>
        <w:ind w:right="-90"/>
        <w:jc w:val="both"/>
        <w:rPr>
          <w:rFonts w:ascii="Sylfaen" w:hAnsi="Sylfaen" w:cs="Sylfaen"/>
          <w:noProof/>
          <w:sz w:val="22"/>
          <w:szCs w:val="22"/>
          <w:lang w:val="en-US"/>
        </w:rPr>
      </w:pPr>
      <w:r w:rsidRPr="00D83A75">
        <w:rPr>
          <w:rFonts w:ascii="Sylfaen" w:hAnsi="Sylfaen" w:cs="Sylfaen"/>
          <w:b/>
          <w:noProof/>
          <w:sz w:val="22"/>
          <w:szCs w:val="22"/>
          <w:lang w:val="en-US"/>
        </w:rPr>
        <w:t>მუნიციპალური ტრანსპორტის განვი</w:t>
      </w:r>
      <w:r w:rsidRPr="00D83A75">
        <w:rPr>
          <w:rFonts w:ascii="Sylfaen" w:hAnsi="Sylfaen" w:cs="Sylfaen"/>
          <w:b/>
          <w:noProof/>
          <w:sz w:val="22"/>
          <w:szCs w:val="22"/>
          <w:lang w:val="ka-GE"/>
        </w:rPr>
        <w:t>თარება;</w:t>
      </w:r>
      <w:r w:rsidR="00D6698D" w:rsidRPr="00D83A75">
        <w:rPr>
          <w:rFonts w:ascii="Sylfaen" w:hAnsi="Sylfaen" w:cs="Sylfaen"/>
          <w:b/>
          <w:noProof/>
          <w:sz w:val="22"/>
          <w:szCs w:val="22"/>
          <w:lang w:val="en-US"/>
        </w:rPr>
        <w:t xml:space="preserve"> </w:t>
      </w:r>
      <w:r w:rsidRPr="00D83A75">
        <w:rPr>
          <w:rFonts w:ascii="Sylfaen" w:hAnsi="Sylfaen" w:cs="Calibri"/>
          <w:color w:val="000000"/>
          <w:sz w:val="22"/>
          <w:szCs w:val="22"/>
        </w:rPr>
        <w:t> </w:t>
      </w:r>
      <w:r>
        <w:rPr>
          <w:rFonts w:ascii="Sylfaen" w:hAnsi="Sylfaen" w:cs="Sylfaen"/>
          <w:color w:val="000000"/>
          <w:sz w:val="22"/>
          <w:szCs w:val="22"/>
          <w:lang w:val="ka-GE"/>
        </w:rPr>
        <w:t xml:space="preserve"> ქვეპროგრამის ფარგლებში დაიხარჯება 600,0 ათასი ლარი</w:t>
      </w:r>
    </w:p>
    <w:p w:rsidR="00D6698D" w:rsidRPr="00086A79" w:rsidRDefault="008A0584" w:rsidP="00086A79">
      <w:pPr>
        <w:pStyle w:val="a7"/>
        <w:numPr>
          <w:ilvl w:val="0"/>
          <w:numId w:val="14"/>
        </w:numPr>
        <w:tabs>
          <w:tab w:val="left" w:pos="720"/>
          <w:tab w:val="left" w:pos="900"/>
          <w:tab w:val="left" w:pos="1620"/>
        </w:tabs>
        <w:ind w:right="-90"/>
        <w:jc w:val="both"/>
        <w:rPr>
          <w:rFonts w:ascii="Sylfaen" w:hAnsi="Sylfaen" w:cs="Sylfaen"/>
          <w:noProof/>
          <w:sz w:val="22"/>
          <w:szCs w:val="22"/>
          <w:lang w:val="en-US"/>
        </w:rPr>
      </w:pPr>
      <w:r>
        <w:rPr>
          <w:rFonts w:ascii="Sylfaen" w:hAnsi="Sylfaen" w:cs="Sylfaen"/>
          <w:b/>
          <w:noProof/>
          <w:sz w:val="22"/>
          <w:szCs w:val="22"/>
          <w:lang w:val="ka-GE"/>
        </w:rPr>
        <w:t>საპროექტო დოკუმენტაციისა და საპროექტო მომსახურების შესყიდვა</w:t>
      </w:r>
      <w:r w:rsidR="00036B11">
        <w:rPr>
          <w:rFonts w:ascii="Sylfaen" w:hAnsi="Sylfaen" w:cs="Sylfaen"/>
          <w:b/>
          <w:noProof/>
          <w:sz w:val="22"/>
          <w:szCs w:val="22"/>
          <w:lang w:val="ka-GE"/>
        </w:rPr>
        <w:t xml:space="preserve"> განსაზღვრულია 150,0 ათასი ლარი;</w:t>
      </w:r>
      <w:r w:rsidR="00086A79">
        <w:rPr>
          <w:rFonts w:ascii="Sylfaen" w:hAnsi="Sylfaen" w:cs="Sylfaen"/>
          <w:noProof/>
          <w:sz w:val="22"/>
          <w:szCs w:val="22"/>
          <w:lang w:val="ka-GE"/>
        </w:rPr>
        <w:t xml:space="preserve"> </w:t>
      </w:r>
      <w:r w:rsidRPr="00086A79">
        <w:rPr>
          <w:rFonts w:ascii="Sylfaen" w:hAnsi="Sylfaen" w:cs="Sylfaen"/>
          <w:noProof/>
          <w:sz w:val="22"/>
          <w:szCs w:val="22"/>
          <w:lang w:val="ka-GE"/>
        </w:rPr>
        <w:t>ქვე</w:t>
      </w:r>
      <w:proofErr w:type="spellStart"/>
      <w:r w:rsidRPr="00086A79">
        <w:rPr>
          <w:rFonts w:ascii="Sylfaen" w:hAnsi="Sylfaen" w:cs="Sylfaen"/>
          <w:bCs/>
          <w:color w:val="000000"/>
          <w:sz w:val="22"/>
          <w:szCs w:val="22"/>
        </w:rPr>
        <w:t>პროგრამის</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ფარგლებში</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პროექტირების</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ეტაპზე</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ხდება</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საინჟინრო</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გადაწყვეტილებების</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მიღება</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რომელიც</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განაპირობებს</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სამშენებლო</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სამუშაოების</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განხორციელების</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ვად</w:t>
      </w:r>
      <w:proofErr w:type="spellEnd"/>
      <w:r w:rsidR="0080522A" w:rsidRPr="00086A79">
        <w:rPr>
          <w:rFonts w:ascii="Sylfaen" w:hAnsi="Sylfaen" w:cs="Sylfaen"/>
          <w:bCs/>
          <w:color w:val="000000"/>
          <w:sz w:val="22"/>
          <w:szCs w:val="22"/>
          <w:lang w:val="ka-GE"/>
        </w:rPr>
        <w:t>ბ</w:t>
      </w:r>
      <w:proofErr w:type="spellStart"/>
      <w:r w:rsidRPr="00086A79">
        <w:rPr>
          <w:rFonts w:ascii="Sylfaen" w:hAnsi="Sylfaen" w:cs="Sylfaen"/>
          <w:bCs/>
          <w:color w:val="000000"/>
          <w:sz w:val="22"/>
          <w:szCs w:val="22"/>
        </w:rPr>
        <w:t>ეს</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ხარისხსა</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და</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სამშენებლო</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ობიექტების</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საბოლოო</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სახეს</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ტყიბულის</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მუნიციპალიტეტში</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დაგეგმილია</w:t>
      </w:r>
      <w:proofErr w:type="spellEnd"/>
      <w:r w:rsidRPr="00086A79">
        <w:rPr>
          <w:rFonts w:ascii="AcadNusx" w:hAnsi="AcadNusx" w:cs="Calibri"/>
          <w:bCs/>
          <w:color w:val="000000"/>
          <w:sz w:val="22"/>
          <w:szCs w:val="22"/>
        </w:rPr>
        <w:t>:</w:t>
      </w:r>
      <w:r w:rsidR="0080522A" w:rsidRPr="00086A79">
        <w:rPr>
          <w:rFonts w:asciiTheme="minorHAnsi" w:hAnsiTheme="minorHAnsi" w:cs="Calibri"/>
          <w:bCs/>
          <w:color w:val="000000"/>
          <w:sz w:val="22"/>
          <w:szCs w:val="22"/>
          <w:lang w:val="ka-GE"/>
        </w:rPr>
        <w:t xml:space="preserve"> </w:t>
      </w:r>
      <w:proofErr w:type="spellStart"/>
      <w:proofErr w:type="gramStart"/>
      <w:r w:rsidR="0080522A" w:rsidRPr="00086A79">
        <w:rPr>
          <w:rFonts w:ascii="AcadNusx" w:hAnsi="AcadNusx" w:cs="Calibri"/>
          <w:bCs/>
          <w:color w:val="000000"/>
          <w:sz w:val="22"/>
          <w:szCs w:val="22"/>
        </w:rPr>
        <w:t>სკვერების</w:t>
      </w:r>
      <w:proofErr w:type="spellEnd"/>
      <w:r w:rsidR="0080522A" w:rsidRPr="00086A79">
        <w:rPr>
          <w:rFonts w:ascii="AcadNusx" w:hAnsi="AcadNusx" w:cs="Calibri"/>
          <w:bCs/>
          <w:color w:val="000000"/>
          <w:sz w:val="22"/>
          <w:szCs w:val="22"/>
        </w:rPr>
        <w:t xml:space="preserve"> </w:t>
      </w:r>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პროექტი</w:t>
      </w:r>
      <w:proofErr w:type="spellEnd"/>
      <w:proofErr w:type="gram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მრავალბინიანი</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კორპუსების</w:t>
      </w:r>
      <w:proofErr w:type="spellEnd"/>
      <w:r w:rsidRPr="00086A79">
        <w:rPr>
          <w:rFonts w:ascii="AcadNusx" w:hAnsi="AcadNusx" w:cs="Calibri"/>
          <w:bCs/>
          <w:color w:val="000000"/>
          <w:sz w:val="22"/>
          <w:szCs w:val="22"/>
        </w:rPr>
        <w:t xml:space="preserve"> </w:t>
      </w:r>
      <w:proofErr w:type="spellStart"/>
      <w:r w:rsidR="0080522A" w:rsidRPr="00086A79">
        <w:rPr>
          <w:rFonts w:ascii="Sylfaen" w:hAnsi="Sylfaen" w:cs="Sylfaen"/>
          <w:bCs/>
          <w:color w:val="000000"/>
          <w:sz w:val="22"/>
          <w:szCs w:val="22"/>
        </w:rPr>
        <w:t>სახურავების</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პროექტი</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და</w:t>
      </w:r>
      <w:proofErr w:type="spellEnd"/>
      <w:r w:rsidRPr="00086A79">
        <w:rPr>
          <w:rFonts w:ascii="AcadNusx" w:hAnsi="AcadNusx" w:cs="Calibri"/>
          <w:bCs/>
          <w:color w:val="000000"/>
          <w:sz w:val="22"/>
          <w:szCs w:val="22"/>
        </w:rPr>
        <w:t xml:space="preserve">  </w:t>
      </w:r>
      <w:proofErr w:type="spellStart"/>
      <w:r w:rsidR="0080522A" w:rsidRPr="00086A79">
        <w:rPr>
          <w:rFonts w:ascii="Sylfaen" w:hAnsi="Sylfaen" w:cs="Sylfaen"/>
          <w:bCs/>
          <w:color w:val="000000"/>
          <w:sz w:val="22"/>
          <w:szCs w:val="22"/>
        </w:rPr>
        <w:t>მინისტადიონების</w:t>
      </w:r>
      <w:proofErr w:type="spellEnd"/>
      <w:r w:rsidRPr="00086A79">
        <w:rPr>
          <w:rFonts w:ascii="AcadNusx" w:hAnsi="AcadNusx" w:cs="Calibri"/>
          <w:bCs/>
          <w:color w:val="000000"/>
          <w:sz w:val="22"/>
          <w:szCs w:val="22"/>
        </w:rPr>
        <w:t xml:space="preserve"> </w:t>
      </w:r>
      <w:proofErr w:type="spellStart"/>
      <w:r w:rsidRPr="00086A79">
        <w:rPr>
          <w:rFonts w:ascii="Sylfaen" w:hAnsi="Sylfaen" w:cs="Sylfaen"/>
          <w:bCs/>
          <w:color w:val="000000"/>
          <w:sz w:val="22"/>
          <w:szCs w:val="22"/>
        </w:rPr>
        <w:t>პროექტები</w:t>
      </w:r>
      <w:proofErr w:type="spellEnd"/>
      <w:r w:rsidRPr="00086A79">
        <w:rPr>
          <w:rFonts w:ascii="AcadNusx" w:hAnsi="AcadNusx" w:cs="Calibri"/>
          <w:bCs/>
          <w:color w:val="000000"/>
          <w:sz w:val="22"/>
          <w:szCs w:val="22"/>
        </w:rPr>
        <w:t>.</w:t>
      </w:r>
    </w:p>
    <w:p w:rsidR="00D6698D" w:rsidRPr="00086A79" w:rsidRDefault="00D6698D" w:rsidP="00086A79">
      <w:pPr>
        <w:pStyle w:val="a7"/>
        <w:numPr>
          <w:ilvl w:val="0"/>
          <w:numId w:val="15"/>
        </w:numPr>
        <w:tabs>
          <w:tab w:val="left" w:pos="720"/>
          <w:tab w:val="left" w:pos="900"/>
          <w:tab w:val="left" w:pos="1620"/>
        </w:tabs>
        <w:ind w:right="-90"/>
        <w:jc w:val="both"/>
        <w:rPr>
          <w:rFonts w:ascii="Sylfaen" w:hAnsi="Sylfaen" w:cs="Sylfaen"/>
          <w:noProof/>
          <w:sz w:val="22"/>
          <w:szCs w:val="22"/>
          <w:lang w:val="ka-GE"/>
        </w:rPr>
      </w:pPr>
      <w:r w:rsidRPr="00086A79">
        <w:rPr>
          <w:rFonts w:ascii="Sylfaen" w:hAnsi="Sylfaen" w:cs="Sylfaen"/>
          <w:b/>
          <w:noProof/>
          <w:sz w:val="22"/>
          <w:szCs w:val="22"/>
          <w:lang w:val="en-US"/>
        </w:rPr>
        <w:t xml:space="preserve">საპროექტო-სახარჯთაღრიცხვო დოკუმენტაციისა და სამშენებლო სამუშაოების ტექნიკური ზედამხედველობისა და ექსპერტიზის ხარჯები </w:t>
      </w:r>
      <w:r w:rsidR="008A0584" w:rsidRPr="00086A79">
        <w:rPr>
          <w:rFonts w:ascii="Sylfaen" w:hAnsi="Sylfaen" w:cs="Sylfaen"/>
          <w:b/>
          <w:noProof/>
          <w:sz w:val="22"/>
          <w:szCs w:val="22"/>
          <w:lang w:val="ka-GE"/>
        </w:rPr>
        <w:t>განსაზღვრილია 200,0</w:t>
      </w:r>
      <w:r w:rsidR="008A0584">
        <w:rPr>
          <w:rFonts w:ascii="Sylfaen" w:hAnsi="Sylfaen" w:cs="Sylfaen"/>
          <w:noProof/>
          <w:sz w:val="22"/>
          <w:szCs w:val="22"/>
          <w:lang w:val="ka-GE"/>
        </w:rPr>
        <w:t xml:space="preserve"> </w:t>
      </w:r>
      <w:r w:rsidR="008A0584" w:rsidRPr="00086A79">
        <w:rPr>
          <w:rFonts w:ascii="Sylfaen" w:hAnsi="Sylfaen" w:cs="Sylfaen"/>
          <w:b/>
          <w:noProof/>
          <w:sz w:val="22"/>
          <w:szCs w:val="22"/>
          <w:lang w:val="ka-GE"/>
        </w:rPr>
        <w:t>ათ</w:t>
      </w:r>
      <w:r w:rsidR="009853E0" w:rsidRPr="00086A79">
        <w:rPr>
          <w:rFonts w:ascii="Sylfaen" w:hAnsi="Sylfaen" w:cs="Sylfaen"/>
          <w:b/>
          <w:noProof/>
          <w:sz w:val="22"/>
          <w:szCs w:val="22"/>
          <w:lang w:val="ka-GE"/>
        </w:rPr>
        <w:t>ასი ლა</w:t>
      </w:r>
      <w:r w:rsidR="008A0584" w:rsidRPr="00086A79">
        <w:rPr>
          <w:rFonts w:ascii="Sylfaen" w:hAnsi="Sylfaen" w:cs="Sylfaen"/>
          <w:b/>
          <w:noProof/>
          <w:sz w:val="22"/>
          <w:szCs w:val="22"/>
          <w:lang w:val="ka-GE"/>
        </w:rPr>
        <w:t>რ</w:t>
      </w:r>
      <w:r w:rsidR="009853E0" w:rsidRPr="00086A79">
        <w:rPr>
          <w:rFonts w:ascii="Sylfaen" w:hAnsi="Sylfaen" w:cs="Sylfaen"/>
          <w:b/>
          <w:noProof/>
          <w:sz w:val="22"/>
          <w:szCs w:val="22"/>
          <w:lang w:val="ka-GE"/>
        </w:rPr>
        <w:t>ი.</w:t>
      </w:r>
      <w:r w:rsidR="009853E0" w:rsidRPr="00365298">
        <w:rPr>
          <w:rFonts w:ascii="Sylfaen" w:hAnsi="Sylfaen" w:cs="Sylfaen"/>
          <w:noProof/>
          <w:sz w:val="22"/>
          <w:szCs w:val="22"/>
          <w:lang w:val="ka-GE"/>
        </w:rPr>
        <w:t xml:space="preserve"> </w:t>
      </w:r>
      <w:r w:rsidRPr="00086A79">
        <w:rPr>
          <w:rFonts w:ascii="Sylfaen" w:hAnsi="Sylfaen" w:cs="Sylfaen"/>
          <w:noProof/>
          <w:sz w:val="22"/>
          <w:szCs w:val="22"/>
          <w:lang w:val="en-US"/>
        </w:rPr>
        <w:t>პროგრამის ფარგლებში განხორციელდება მუნიციპალიტეტის მიერ განსახორციელებელი ინფრასტრუქტურული სამუშაოებისთვის საჭირო საპროექტო დოკუმენტაციის დამზადების ხარჯებისა და ექსპერტიზის ხარჯების ანაზღაურება. ასევე, მოხდება სამშენებლო სამუშაოების ტექნიკური ზედამხედველობისათვის საჭირო ხარჯების ანაზღაურება.</w:t>
      </w:r>
    </w:p>
    <w:p w:rsidR="00D6698D" w:rsidRPr="00B72DE8" w:rsidRDefault="00856F60" w:rsidP="00A56C59">
      <w:pPr>
        <w:pStyle w:val="a7"/>
        <w:numPr>
          <w:ilvl w:val="0"/>
          <w:numId w:val="16"/>
        </w:numPr>
        <w:tabs>
          <w:tab w:val="left" w:pos="720"/>
          <w:tab w:val="left" w:pos="900"/>
          <w:tab w:val="left" w:pos="1620"/>
        </w:tabs>
        <w:ind w:right="-90"/>
        <w:jc w:val="both"/>
        <w:rPr>
          <w:rFonts w:ascii="Sylfaen" w:hAnsi="Sylfaen" w:cs="Sylfaen"/>
          <w:b/>
          <w:noProof/>
          <w:sz w:val="22"/>
          <w:szCs w:val="22"/>
          <w:lang w:val="en-US"/>
        </w:rPr>
      </w:pPr>
      <w:r w:rsidRPr="00B72DE8">
        <w:rPr>
          <w:rFonts w:ascii="Sylfaen" w:hAnsi="Sylfaen" w:cs="Sylfaen"/>
          <w:b/>
          <w:noProof/>
          <w:sz w:val="22"/>
          <w:szCs w:val="22"/>
          <w:lang w:val="en-US"/>
        </w:rPr>
        <w:t>კომუნალური მეურნეობის განვი</w:t>
      </w:r>
      <w:r w:rsidRPr="00B72DE8">
        <w:rPr>
          <w:rFonts w:ascii="Sylfaen" w:hAnsi="Sylfaen" w:cs="Sylfaen"/>
          <w:b/>
          <w:noProof/>
          <w:sz w:val="22"/>
          <w:szCs w:val="22"/>
          <w:lang w:val="ka-GE"/>
        </w:rPr>
        <w:t>თარება</w:t>
      </w:r>
      <w:r w:rsidR="00D6698D" w:rsidRPr="00B72DE8">
        <w:rPr>
          <w:rFonts w:ascii="Sylfaen" w:hAnsi="Sylfaen" w:cs="Sylfaen"/>
          <w:b/>
          <w:noProof/>
          <w:sz w:val="22"/>
          <w:szCs w:val="22"/>
          <w:lang w:val="en-US"/>
        </w:rPr>
        <w:t xml:space="preserve"> </w:t>
      </w:r>
      <w:r w:rsidRPr="00B72DE8">
        <w:rPr>
          <w:rFonts w:ascii="Sylfaen" w:hAnsi="Sylfaen" w:cs="Sylfaen"/>
          <w:b/>
          <w:noProof/>
          <w:sz w:val="22"/>
          <w:szCs w:val="22"/>
          <w:lang w:val="ka-GE"/>
        </w:rPr>
        <w:t>- ქვე</w:t>
      </w:r>
      <w:r w:rsidR="00D6698D" w:rsidRPr="00B72DE8">
        <w:rPr>
          <w:rFonts w:ascii="Sylfaen" w:hAnsi="Sylfaen" w:cs="Sylfaen"/>
          <w:b/>
          <w:noProof/>
          <w:sz w:val="22"/>
          <w:szCs w:val="22"/>
          <w:lang w:val="en-US"/>
        </w:rPr>
        <w:t xml:space="preserve">პროგრამის ფარგლებში განსახორციელებელი ღონისძიებები </w:t>
      </w:r>
      <w:r w:rsidRPr="00B72DE8">
        <w:rPr>
          <w:rFonts w:ascii="Sylfaen" w:hAnsi="Sylfaen" w:cs="Sylfaen"/>
          <w:b/>
          <w:noProof/>
          <w:sz w:val="22"/>
          <w:szCs w:val="22"/>
          <w:lang w:val="ka-GE"/>
        </w:rPr>
        <w:t xml:space="preserve">- </w:t>
      </w:r>
      <w:r w:rsidR="00EF16F5">
        <w:rPr>
          <w:rFonts w:ascii="Sylfaen" w:hAnsi="Sylfaen" w:cs="Sylfaen"/>
          <w:b/>
          <w:noProof/>
          <w:sz w:val="22"/>
          <w:szCs w:val="22"/>
          <w:lang w:val="ka-GE"/>
        </w:rPr>
        <w:t>520,0</w:t>
      </w:r>
      <w:r w:rsidR="009853E0" w:rsidRPr="00B72DE8">
        <w:rPr>
          <w:rFonts w:ascii="Sylfaen" w:hAnsi="Sylfaen" w:cs="Sylfaen"/>
          <w:b/>
          <w:noProof/>
          <w:sz w:val="22"/>
          <w:szCs w:val="22"/>
          <w:lang w:val="ka-GE"/>
        </w:rPr>
        <w:t xml:space="preserve"> ათასი ლარი; </w:t>
      </w:r>
    </w:p>
    <w:p w:rsidR="00D6698D" w:rsidRPr="00B72DE8" w:rsidRDefault="00B72DE8" w:rsidP="00B72DE8">
      <w:pPr>
        <w:pStyle w:val="a7"/>
        <w:tabs>
          <w:tab w:val="left" w:pos="720"/>
          <w:tab w:val="left" w:pos="1134"/>
          <w:tab w:val="left" w:pos="1620"/>
        </w:tabs>
        <w:ind w:left="1276" w:right="-90"/>
        <w:jc w:val="both"/>
        <w:rPr>
          <w:rFonts w:ascii="Sylfaen" w:hAnsi="Sylfaen" w:cs="Sylfaen"/>
          <w:b/>
          <w:noProof/>
          <w:sz w:val="22"/>
          <w:szCs w:val="22"/>
          <w:lang w:val="en-US"/>
        </w:rPr>
      </w:pPr>
      <w:r>
        <w:rPr>
          <w:rFonts w:ascii="Sylfaen" w:hAnsi="Sylfaen" w:cs="Sylfaen"/>
          <w:color w:val="000000"/>
          <w:sz w:val="22"/>
          <w:szCs w:val="22"/>
          <w:lang w:val="ka-GE"/>
        </w:rPr>
        <w:t>ქვე</w:t>
      </w:r>
      <w:r w:rsidRPr="00B72DE8">
        <w:rPr>
          <w:rFonts w:ascii="Sylfaen" w:hAnsi="Sylfaen" w:cs="Sylfaen"/>
          <w:color w:val="000000"/>
          <w:sz w:val="22"/>
          <w:szCs w:val="22"/>
          <w:lang w:val="ka-GE"/>
        </w:rPr>
        <w:t xml:space="preserve">პროგრამის ფარგლებში განხორციელდება მუნიციპალიტეტის საკუთრებაში არსებული სხვადასხვა </w:t>
      </w:r>
      <w:proofErr w:type="spellStart"/>
      <w:r w:rsidRPr="00B72DE8">
        <w:rPr>
          <w:rFonts w:ascii="Sylfaen" w:hAnsi="Sylfaen" w:cs="Sylfaen"/>
          <w:color w:val="000000"/>
          <w:sz w:val="22"/>
          <w:szCs w:val="22"/>
        </w:rPr>
        <w:t>ინფრასტრუქტურული</w:t>
      </w:r>
      <w:proofErr w:type="spellEnd"/>
      <w:r w:rsidRPr="00B72DE8">
        <w:rPr>
          <w:rFonts w:ascii="Sylfaen" w:hAnsi="Sylfaen" w:cs="Sylfaen"/>
          <w:color w:val="000000"/>
          <w:sz w:val="22"/>
          <w:szCs w:val="22"/>
          <w:lang w:val="ka-GE"/>
        </w:rPr>
        <w:t xml:space="preserve"> ნაგებობების მოვლა-შენახვა, საზოგადოებრივი სივრცეების მოწყობა,  გზებისა და ხიდების, განათებების, ტროტუარების, მოაჯირების, შადრევნების სკვერების და ბაღების, სადრენაჟე და სანიაღვრე არხების მოვლა-შენახვა და ექსპლუატაცია. სადღესასწაულო დღეებისათვის ქალაქის გაფორმება.</w:t>
      </w:r>
    </w:p>
    <w:p w:rsidR="00365298" w:rsidRPr="00365298" w:rsidRDefault="00365298" w:rsidP="00A56C59">
      <w:pPr>
        <w:pStyle w:val="a7"/>
        <w:numPr>
          <w:ilvl w:val="0"/>
          <w:numId w:val="9"/>
        </w:numPr>
        <w:tabs>
          <w:tab w:val="left" w:pos="720"/>
          <w:tab w:val="left" w:pos="900"/>
          <w:tab w:val="left" w:pos="1620"/>
        </w:tabs>
        <w:ind w:right="-90"/>
        <w:jc w:val="both"/>
        <w:rPr>
          <w:rFonts w:ascii="Sylfaen" w:hAnsi="Sylfaen"/>
          <w:sz w:val="22"/>
          <w:szCs w:val="22"/>
          <w:lang w:val="ka-GE"/>
        </w:rPr>
      </w:pPr>
      <w:r w:rsidRPr="00365298">
        <w:rPr>
          <w:rFonts w:ascii="Sylfaen" w:hAnsi="Sylfaen" w:cs="Sylfaen"/>
          <w:b/>
          <w:noProof/>
          <w:sz w:val="22"/>
          <w:szCs w:val="22"/>
          <w:lang w:val="en-US"/>
        </w:rPr>
        <w:t>დასუფთავება და გარემოს დაცვ</w:t>
      </w:r>
      <w:r>
        <w:rPr>
          <w:rFonts w:ascii="Sylfaen" w:hAnsi="Sylfaen" w:cs="Sylfaen"/>
          <w:b/>
          <w:noProof/>
          <w:sz w:val="22"/>
          <w:szCs w:val="22"/>
          <w:lang w:val="en-US"/>
        </w:rPr>
        <w:t>ა განისაზ</w:t>
      </w:r>
      <w:r w:rsidR="00722165">
        <w:rPr>
          <w:rFonts w:ascii="Sylfaen" w:hAnsi="Sylfaen" w:cs="Sylfaen"/>
          <w:b/>
          <w:noProof/>
          <w:sz w:val="22"/>
          <w:szCs w:val="22"/>
          <w:lang w:val="ka-GE"/>
        </w:rPr>
        <w:t xml:space="preserve">ღვრა - 567,0 ათასი ლარი; </w:t>
      </w:r>
    </w:p>
    <w:p w:rsidR="00365298" w:rsidRPr="00365298" w:rsidRDefault="00365298" w:rsidP="00365298">
      <w:pPr>
        <w:pStyle w:val="a7"/>
        <w:tabs>
          <w:tab w:val="left" w:pos="720"/>
          <w:tab w:val="left" w:pos="900"/>
          <w:tab w:val="left" w:pos="1620"/>
        </w:tabs>
        <w:ind w:right="-90"/>
        <w:jc w:val="both"/>
        <w:rPr>
          <w:rFonts w:ascii="Sylfaen" w:hAnsi="Sylfaen"/>
          <w:sz w:val="22"/>
          <w:szCs w:val="22"/>
          <w:lang w:val="ka-GE"/>
        </w:rPr>
      </w:pPr>
    </w:p>
    <w:p w:rsidR="00365298" w:rsidRPr="00365298" w:rsidRDefault="00365298" w:rsidP="00365298">
      <w:pPr>
        <w:pStyle w:val="a7"/>
        <w:tabs>
          <w:tab w:val="left" w:pos="720"/>
          <w:tab w:val="left" w:pos="900"/>
          <w:tab w:val="left" w:pos="1620"/>
        </w:tabs>
        <w:ind w:right="-90"/>
        <w:jc w:val="both"/>
        <w:rPr>
          <w:rFonts w:ascii="Sylfaen" w:hAnsi="Sylfaen"/>
          <w:sz w:val="22"/>
          <w:szCs w:val="22"/>
          <w:lang w:val="ka-GE"/>
        </w:rPr>
      </w:pPr>
    </w:p>
    <w:p w:rsidR="00365298" w:rsidRPr="00365298" w:rsidRDefault="00365298" w:rsidP="00A56C59">
      <w:pPr>
        <w:pStyle w:val="a7"/>
        <w:numPr>
          <w:ilvl w:val="0"/>
          <w:numId w:val="9"/>
        </w:numPr>
        <w:tabs>
          <w:tab w:val="left" w:pos="720"/>
          <w:tab w:val="left" w:pos="900"/>
          <w:tab w:val="left" w:pos="1620"/>
        </w:tabs>
        <w:ind w:right="-90"/>
        <w:jc w:val="both"/>
        <w:rPr>
          <w:rFonts w:ascii="Sylfaen" w:hAnsi="Sylfaen" w:cs="Sylfaen"/>
          <w:b/>
          <w:noProof/>
          <w:sz w:val="22"/>
          <w:szCs w:val="22"/>
          <w:lang w:val="en-US"/>
        </w:rPr>
      </w:pPr>
      <w:r w:rsidRPr="00365298">
        <w:rPr>
          <w:rFonts w:ascii="Sylfaen" w:hAnsi="Sylfaen" w:cs="Sylfaen"/>
          <w:b/>
          <w:noProof/>
          <w:sz w:val="22"/>
          <w:szCs w:val="22"/>
          <w:lang w:val="en-US"/>
        </w:rPr>
        <w:t xml:space="preserve">განათლება </w:t>
      </w:r>
      <w:r w:rsidR="00722165">
        <w:rPr>
          <w:rFonts w:ascii="Sylfaen" w:hAnsi="Sylfaen" w:cs="Sylfaen"/>
          <w:b/>
          <w:noProof/>
          <w:sz w:val="22"/>
          <w:szCs w:val="22"/>
          <w:lang w:val="ka-GE"/>
        </w:rPr>
        <w:t>- 2170,0</w:t>
      </w:r>
      <w:r>
        <w:rPr>
          <w:rFonts w:ascii="Sylfaen" w:hAnsi="Sylfaen" w:cs="Sylfaen"/>
          <w:b/>
          <w:noProof/>
          <w:sz w:val="22"/>
          <w:szCs w:val="22"/>
          <w:lang w:val="ka-GE"/>
        </w:rPr>
        <w:t xml:space="preserve"> ათასი ლარი, მათ შორის:</w:t>
      </w:r>
    </w:p>
    <w:p w:rsidR="00365298" w:rsidRPr="00365298" w:rsidRDefault="00365298" w:rsidP="00A56C59">
      <w:pPr>
        <w:pStyle w:val="a7"/>
        <w:numPr>
          <w:ilvl w:val="0"/>
          <w:numId w:val="17"/>
        </w:numPr>
        <w:tabs>
          <w:tab w:val="left" w:pos="720"/>
          <w:tab w:val="left" w:pos="900"/>
          <w:tab w:val="left" w:pos="1620"/>
        </w:tabs>
        <w:ind w:right="-90"/>
        <w:jc w:val="both"/>
        <w:rPr>
          <w:rFonts w:ascii="Sylfaen" w:hAnsi="Sylfaen" w:cs="Sylfaen"/>
          <w:b/>
          <w:noProof/>
          <w:sz w:val="22"/>
          <w:szCs w:val="22"/>
          <w:lang w:val="en-US"/>
        </w:rPr>
      </w:pPr>
      <w:r w:rsidRPr="00365298">
        <w:rPr>
          <w:rFonts w:ascii="Sylfaen" w:hAnsi="Sylfaen" w:cs="Sylfaen"/>
          <w:b/>
          <w:noProof/>
          <w:sz w:val="22"/>
          <w:szCs w:val="22"/>
          <w:lang w:val="en-US"/>
        </w:rPr>
        <w:t xml:space="preserve">სკოლამდელი განათლება </w:t>
      </w:r>
      <w:r w:rsidR="00722165">
        <w:rPr>
          <w:rFonts w:ascii="Sylfaen" w:hAnsi="Sylfaen" w:cs="Sylfaen"/>
          <w:b/>
          <w:noProof/>
          <w:sz w:val="22"/>
          <w:szCs w:val="22"/>
          <w:lang w:val="ka-GE"/>
        </w:rPr>
        <w:t>- 2170,0</w:t>
      </w:r>
      <w:r>
        <w:rPr>
          <w:rFonts w:ascii="Sylfaen" w:hAnsi="Sylfaen" w:cs="Sylfaen"/>
          <w:b/>
          <w:noProof/>
          <w:sz w:val="22"/>
          <w:szCs w:val="22"/>
          <w:lang w:val="ka-GE"/>
        </w:rPr>
        <w:t xml:space="preserve"> ათასი ლარი;</w:t>
      </w:r>
    </w:p>
    <w:p w:rsidR="00365298" w:rsidRPr="00365298" w:rsidRDefault="00365298" w:rsidP="00A42E54">
      <w:pPr>
        <w:pStyle w:val="a7"/>
        <w:tabs>
          <w:tab w:val="left" w:pos="720"/>
          <w:tab w:val="left" w:pos="900"/>
          <w:tab w:val="left" w:pos="1620"/>
        </w:tabs>
        <w:ind w:left="1134" w:right="-90"/>
        <w:jc w:val="both"/>
        <w:rPr>
          <w:rFonts w:ascii="Sylfaen" w:hAnsi="Sylfaen"/>
          <w:sz w:val="22"/>
          <w:szCs w:val="22"/>
          <w:lang w:val="ka-GE"/>
        </w:rPr>
      </w:pPr>
      <w:r>
        <w:rPr>
          <w:rFonts w:ascii="Sylfaen" w:hAnsi="Sylfaen"/>
          <w:sz w:val="22"/>
          <w:szCs w:val="22"/>
          <w:lang w:val="ka-GE"/>
        </w:rPr>
        <w:t>202</w:t>
      </w:r>
      <w:r w:rsidR="00152FD6">
        <w:rPr>
          <w:rFonts w:ascii="Sylfaen" w:hAnsi="Sylfaen"/>
          <w:sz w:val="22"/>
          <w:szCs w:val="22"/>
          <w:lang w:val="ka-GE"/>
        </w:rPr>
        <w:t>3</w:t>
      </w:r>
      <w:r>
        <w:rPr>
          <w:rFonts w:ascii="Sylfaen" w:hAnsi="Sylfaen"/>
          <w:sz w:val="22"/>
          <w:szCs w:val="22"/>
          <w:lang w:val="ka-GE"/>
        </w:rPr>
        <w:t xml:space="preserve"> წელთან შ</w:t>
      </w:r>
      <w:r w:rsidR="00722165">
        <w:rPr>
          <w:rFonts w:ascii="Sylfaen" w:hAnsi="Sylfaen"/>
          <w:sz w:val="22"/>
          <w:szCs w:val="22"/>
          <w:lang w:val="ka-GE"/>
        </w:rPr>
        <w:t>ედარებით თანხები გაზრდილია 298,0</w:t>
      </w:r>
      <w:r>
        <w:rPr>
          <w:rFonts w:ascii="Sylfaen" w:hAnsi="Sylfaen"/>
          <w:sz w:val="22"/>
          <w:szCs w:val="22"/>
          <w:lang w:val="ka-GE"/>
        </w:rPr>
        <w:t xml:space="preserve"> ათასი ლარით (</w:t>
      </w:r>
      <w:r w:rsidR="00AB0AA4">
        <w:rPr>
          <w:rFonts w:ascii="Sylfaen" w:hAnsi="Sylfaen"/>
          <w:sz w:val="22"/>
          <w:szCs w:val="22"/>
          <w:lang w:val="ka-GE"/>
        </w:rPr>
        <w:t>13,8</w:t>
      </w:r>
      <w:r w:rsidR="00722165">
        <w:rPr>
          <w:rFonts w:ascii="Sylfaen" w:hAnsi="Sylfaen"/>
          <w:sz w:val="22"/>
          <w:szCs w:val="22"/>
          <w:lang w:val="ka-GE"/>
        </w:rPr>
        <w:t xml:space="preserve">%), რაც გამოწვეულია </w:t>
      </w:r>
      <w:r>
        <w:rPr>
          <w:rFonts w:ascii="Sylfaen" w:hAnsi="Sylfaen"/>
          <w:sz w:val="22"/>
          <w:szCs w:val="22"/>
          <w:lang w:val="ka-GE"/>
        </w:rPr>
        <w:t xml:space="preserve"> ხელფასების მატებით;</w:t>
      </w:r>
    </w:p>
    <w:p w:rsidR="00365298" w:rsidRPr="00365298" w:rsidRDefault="00365298" w:rsidP="00A42E54">
      <w:pPr>
        <w:pStyle w:val="a7"/>
        <w:tabs>
          <w:tab w:val="left" w:pos="720"/>
          <w:tab w:val="left" w:pos="900"/>
          <w:tab w:val="left" w:pos="1620"/>
        </w:tabs>
        <w:ind w:left="1134" w:right="-90" w:hanging="414"/>
        <w:jc w:val="both"/>
        <w:rPr>
          <w:rFonts w:ascii="Sylfaen" w:hAnsi="Sylfaen"/>
          <w:sz w:val="22"/>
          <w:szCs w:val="22"/>
          <w:lang w:val="ka-GE"/>
        </w:rPr>
      </w:pPr>
    </w:p>
    <w:p w:rsidR="00365298" w:rsidRPr="00F35869" w:rsidRDefault="00365298" w:rsidP="00A56C59">
      <w:pPr>
        <w:pStyle w:val="a7"/>
        <w:numPr>
          <w:ilvl w:val="0"/>
          <w:numId w:val="9"/>
        </w:numPr>
        <w:tabs>
          <w:tab w:val="left" w:pos="720"/>
          <w:tab w:val="left" w:pos="900"/>
          <w:tab w:val="left" w:pos="1620"/>
        </w:tabs>
        <w:ind w:right="-90"/>
        <w:jc w:val="both"/>
        <w:rPr>
          <w:rFonts w:ascii="Sylfaen" w:hAnsi="Sylfaen" w:cs="Sylfaen"/>
          <w:b/>
          <w:noProof/>
          <w:sz w:val="22"/>
          <w:szCs w:val="22"/>
          <w:lang w:val="en-US"/>
        </w:rPr>
      </w:pPr>
      <w:r w:rsidRPr="00F35869">
        <w:rPr>
          <w:rFonts w:ascii="Sylfaen" w:hAnsi="Sylfaen" w:cs="Sylfaen"/>
          <w:b/>
          <w:noProof/>
          <w:sz w:val="22"/>
          <w:szCs w:val="22"/>
          <w:lang w:val="en-US"/>
        </w:rPr>
        <w:t xml:space="preserve">კულტურა, ახალგაზრდობა და სპორტი </w:t>
      </w:r>
      <w:r w:rsidR="004D3F1A">
        <w:rPr>
          <w:rFonts w:ascii="Sylfaen" w:hAnsi="Sylfaen" w:cs="Sylfaen"/>
          <w:b/>
          <w:noProof/>
          <w:sz w:val="22"/>
          <w:szCs w:val="22"/>
          <w:lang w:val="ka-GE"/>
        </w:rPr>
        <w:t xml:space="preserve">- 2563,0 </w:t>
      </w:r>
      <w:r w:rsidR="00F35869">
        <w:rPr>
          <w:rFonts w:ascii="Sylfaen" w:hAnsi="Sylfaen" w:cs="Sylfaen"/>
          <w:b/>
          <w:noProof/>
          <w:sz w:val="22"/>
          <w:szCs w:val="22"/>
          <w:lang w:val="ka-GE"/>
        </w:rPr>
        <w:t>ათასი ლარი მათ შორის:</w:t>
      </w:r>
    </w:p>
    <w:p w:rsidR="00365298" w:rsidRPr="00F35869" w:rsidRDefault="00365298" w:rsidP="00A56C59">
      <w:pPr>
        <w:pStyle w:val="a7"/>
        <w:numPr>
          <w:ilvl w:val="0"/>
          <w:numId w:val="17"/>
        </w:numPr>
        <w:tabs>
          <w:tab w:val="left" w:pos="720"/>
          <w:tab w:val="left" w:pos="900"/>
          <w:tab w:val="left" w:pos="1620"/>
        </w:tabs>
        <w:ind w:right="-90"/>
        <w:jc w:val="both"/>
        <w:rPr>
          <w:rFonts w:ascii="Sylfaen" w:hAnsi="Sylfaen" w:cs="Sylfaen"/>
          <w:b/>
          <w:noProof/>
          <w:sz w:val="22"/>
          <w:szCs w:val="22"/>
          <w:lang w:val="en-US"/>
        </w:rPr>
      </w:pPr>
      <w:r w:rsidRPr="00F35869">
        <w:rPr>
          <w:rFonts w:ascii="Sylfaen" w:hAnsi="Sylfaen" w:cs="Sylfaen"/>
          <w:b/>
          <w:noProof/>
          <w:sz w:val="22"/>
          <w:szCs w:val="22"/>
          <w:lang w:val="en-US"/>
        </w:rPr>
        <w:lastRenderedPageBreak/>
        <w:t xml:space="preserve">სპორტის განვითარების ხელშეწყობა </w:t>
      </w:r>
      <w:r w:rsidR="004D3F1A">
        <w:rPr>
          <w:rFonts w:ascii="Sylfaen" w:hAnsi="Sylfaen" w:cs="Sylfaen"/>
          <w:b/>
          <w:noProof/>
          <w:sz w:val="22"/>
          <w:szCs w:val="22"/>
          <w:lang w:val="ka-GE"/>
        </w:rPr>
        <w:t xml:space="preserve">- </w:t>
      </w:r>
      <w:r w:rsidR="00EF16F5">
        <w:rPr>
          <w:rFonts w:ascii="Sylfaen" w:hAnsi="Sylfaen" w:cs="Sylfaen"/>
          <w:b/>
          <w:noProof/>
          <w:sz w:val="22"/>
          <w:szCs w:val="22"/>
          <w:lang w:val="ka-GE"/>
        </w:rPr>
        <w:t>1522,0</w:t>
      </w:r>
      <w:r w:rsidR="0036610C">
        <w:rPr>
          <w:rFonts w:ascii="Sylfaen" w:hAnsi="Sylfaen" w:cs="Sylfaen"/>
          <w:b/>
          <w:noProof/>
          <w:sz w:val="22"/>
          <w:szCs w:val="22"/>
          <w:lang w:val="ka-GE"/>
        </w:rPr>
        <w:t xml:space="preserve"> </w:t>
      </w:r>
      <w:r w:rsidR="00F35869">
        <w:rPr>
          <w:rFonts w:ascii="Sylfaen" w:hAnsi="Sylfaen" w:cs="Sylfaen"/>
          <w:b/>
          <w:noProof/>
          <w:sz w:val="22"/>
          <w:szCs w:val="22"/>
          <w:lang w:val="ka-GE"/>
        </w:rPr>
        <w:t>ათასი ლარი;</w:t>
      </w:r>
    </w:p>
    <w:p w:rsidR="00365298" w:rsidRPr="00365298" w:rsidRDefault="00365298" w:rsidP="000A6161">
      <w:pPr>
        <w:pStyle w:val="a7"/>
        <w:tabs>
          <w:tab w:val="left" w:pos="900"/>
          <w:tab w:val="left" w:pos="993"/>
          <w:tab w:val="left" w:pos="1620"/>
        </w:tabs>
        <w:ind w:left="993" w:right="-90"/>
        <w:jc w:val="both"/>
        <w:rPr>
          <w:rFonts w:ascii="Sylfaen" w:hAnsi="Sylfaen"/>
          <w:sz w:val="22"/>
          <w:szCs w:val="22"/>
          <w:lang w:val="ka-GE"/>
        </w:rPr>
      </w:pPr>
      <w:r w:rsidRPr="00365298">
        <w:rPr>
          <w:rFonts w:ascii="Sylfaen" w:hAnsi="Sylfaen"/>
          <w:sz w:val="22"/>
          <w:szCs w:val="22"/>
          <w:lang w:val="ka-GE"/>
        </w:rPr>
        <w:t>პროგრამის ფარგლებში დაგეგმილია სპორტული სკოლების ფუნქციონირების ხელშეწყობა ჯანსაღი მომავალი თაობის აღზრდის მიზნით. ასევე, სპორტის სხვადასხვა სახეობაში გაიმართება ტურნირები მოყვარულ და პროფესიონალ სპორტსმენებს შორის, მოხდება სპორტული სკოლების უზრუნველყოფა საჭირო ინვენტარით.</w:t>
      </w:r>
      <w:r w:rsidR="00963526">
        <w:rPr>
          <w:rFonts w:ascii="Sylfaen" w:hAnsi="Sylfaen"/>
          <w:sz w:val="22"/>
          <w:szCs w:val="22"/>
          <w:lang w:val="ka-GE"/>
        </w:rPr>
        <w:t xml:space="preserve"> პროგრამა ითვალისწინებს ტყიბულის</w:t>
      </w:r>
      <w:r w:rsidRPr="00365298">
        <w:rPr>
          <w:rFonts w:ascii="Sylfaen" w:hAnsi="Sylfaen"/>
          <w:sz w:val="22"/>
          <w:szCs w:val="22"/>
          <w:lang w:val="ka-GE"/>
        </w:rPr>
        <w:t xml:space="preserve"> მუნიციპალიტეტში მცხოვრებ წარმატებულ სპორტსმენთა და მწვრთნელთა დაჯილდოების ხარჯებს.</w:t>
      </w:r>
      <w:r w:rsidR="0036610C">
        <w:rPr>
          <w:rFonts w:ascii="Sylfaen" w:hAnsi="Sylfaen"/>
          <w:sz w:val="22"/>
          <w:szCs w:val="22"/>
          <w:lang w:val="ka-GE"/>
        </w:rPr>
        <w:t xml:space="preserve"> ახალი სპორტული მოედნები მოეწყობა ტყიბულში ლესელიძის, მერკვილაძისა და</w:t>
      </w:r>
      <w:r w:rsidR="005B4406">
        <w:rPr>
          <w:rFonts w:ascii="Sylfaen" w:hAnsi="Sylfaen"/>
          <w:sz w:val="22"/>
          <w:szCs w:val="22"/>
          <w:lang w:val="ka-GE"/>
        </w:rPr>
        <w:t xml:space="preserve"> </w:t>
      </w:r>
      <w:r w:rsidR="0036610C">
        <w:rPr>
          <w:rFonts w:ascii="Sylfaen" w:hAnsi="Sylfaen"/>
          <w:sz w:val="22"/>
          <w:szCs w:val="22"/>
          <w:lang w:val="ka-GE"/>
        </w:rPr>
        <w:t>გამსახურდიას ქუჩებზე</w:t>
      </w:r>
      <w:r w:rsidR="005B4406">
        <w:rPr>
          <w:rFonts w:ascii="Sylfaen" w:hAnsi="Sylfaen"/>
          <w:sz w:val="22"/>
          <w:szCs w:val="22"/>
          <w:lang w:val="ka-GE"/>
        </w:rPr>
        <w:t>;  სოფლებში - ნაბოსლევი კურსები ცუცხვათი წყნორი, მუხურა და ხრესილი.</w:t>
      </w:r>
    </w:p>
    <w:p w:rsidR="00365298" w:rsidRPr="00365298" w:rsidRDefault="00365298" w:rsidP="00365298">
      <w:pPr>
        <w:pStyle w:val="a7"/>
        <w:tabs>
          <w:tab w:val="left" w:pos="720"/>
          <w:tab w:val="left" w:pos="900"/>
          <w:tab w:val="left" w:pos="1620"/>
        </w:tabs>
        <w:ind w:right="-90"/>
        <w:jc w:val="both"/>
        <w:rPr>
          <w:rFonts w:ascii="Sylfaen" w:hAnsi="Sylfaen"/>
          <w:sz w:val="22"/>
          <w:szCs w:val="22"/>
          <w:lang w:val="ka-GE"/>
        </w:rPr>
      </w:pPr>
    </w:p>
    <w:p w:rsidR="00F35869" w:rsidRPr="00F35869" w:rsidRDefault="00365298" w:rsidP="00A56C59">
      <w:pPr>
        <w:pStyle w:val="a7"/>
        <w:numPr>
          <w:ilvl w:val="0"/>
          <w:numId w:val="17"/>
        </w:numPr>
        <w:tabs>
          <w:tab w:val="left" w:pos="720"/>
          <w:tab w:val="left" w:pos="900"/>
          <w:tab w:val="left" w:pos="1620"/>
        </w:tabs>
        <w:ind w:right="-90"/>
        <w:jc w:val="both"/>
        <w:rPr>
          <w:rFonts w:ascii="Sylfaen" w:hAnsi="Sylfaen"/>
          <w:sz w:val="22"/>
          <w:szCs w:val="22"/>
          <w:lang w:val="ka-GE"/>
        </w:rPr>
      </w:pPr>
      <w:r w:rsidRPr="00F35869">
        <w:rPr>
          <w:rFonts w:ascii="Sylfaen" w:hAnsi="Sylfaen" w:cs="Sylfaen"/>
          <w:b/>
          <w:noProof/>
          <w:sz w:val="22"/>
          <w:szCs w:val="22"/>
          <w:lang w:val="en-US"/>
        </w:rPr>
        <w:t xml:space="preserve">კულტურის განვითარების ხელშეწყობა </w:t>
      </w:r>
      <w:r w:rsidR="00EF16F5">
        <w:rPr>
          <w:rFonts w:ascii="Sylfaen" w:hAnsi="Sylfaen" w:cs="Sylfaen"/>
          <w:b/>
          <w:noProof/>
          <w:sz w:val="22"/>
          <w:szCs w:val="22"/>
          <w:lang w:val="ka-GE"/>
        </w:rPr>
        <w:t>991,0</w:t>
      </w:r>
      <w:r w:rsidR="0036610C">
        <w:rPr>
          <w:rFonts w:ascii="Sylfaen" w:hAnsi="Sylfaen" w:cs="Sylfaen"/>
          <w:b/>
          <w:noProof/>
          <w:sz w:val="22"/>
          <w:szCs w:val="22"/>
          <w:lang w:val="ka-GE"/>
        </w:rPr>
        <w:t xml:space="preserve"> ათასი ლარი.</w:t>
      </w:r>
    </w:p>
    <w:p w:rsidR="00365298" w:rsidRPr="00F35869" w:rsidRDefault="00365298" w:rsidP="00F35869">
      <w:pPr>
        <w:pStyle w:val="a7"/>
        <w:tabs>
          <w:tab w:val="left" w:pos="720"/>
          <w:tab w:val="left" w:pos="900"/>
          <w:tab w:val="left" w:pos="1620"/>
        </w:tabs>
        <w:ind w:left="1069" w:right="-90"/>
        <w:jc w:val="both"/>
        <w:rPr>
          <w:rFonts w:ascii="Sylfaen" w:hAnsi="Sylfaen"/>
          <w:sz w:val="22"/>
          <w:szCs w:val="22"/>
          <w:lang w:val="ka-GE"/>
        </w:rPr>
      </w:pPr>
      <w:r w:rsidRPr="00F35869">
        <w:rPr>
          <w:rFonts w:ascii="Sylfaen" w:hAnsi="Sylfaen"/>
          <w:sz w:val="22"/>
          <w:szCs w:val="22"/>
          <w:lang w:val="ka-GE"/>
        </w:rPr>
        <w:t>პროგრამის ფარგლებში მუნიციპალიტეტი განახორციელებს სახელოვნებო სკოლების, ბიბლიოთეკების</w:t>
      </w:r>
      <w:r w:rsidR="007E765F">
        <w:rPr>
          <w:rFonts w:ascii="Sylfaen" w:hAnsi="Sylfaen"/>
          <w:sz w:val="22"/>
          <w:szCs w:val="22"/>
          <w:lang w:val="ka-GE"/>
        </w:rPr>
        <w:t>, მოსწავლე-ახალგაზრდობის სასახლის</w:t>
      </w:r>
      <w:r w:rsidR="00AB7C36">
        <w:rPr>
          <w:rFonts w:ascii="Sylfaen" w:hAnsi="Sylfaen"/>
          <w:sz w:val="22"/>
          <w:szCs w:val="22"/>
          <w:lang w:val="ka-GE"/>
        </w:rPr>
        <w:t xml:space="preserve">, </w:t>
      </w:r>
      <w:r w:rsidRPr="00F35869">
        <w:rPr>
          <w:rFonts w:ascii="Sylfaen" w:hAnsi="Sylfaen"/>
          <w:sz w:val="22"/>
          <w:szCs w:val="22"/>
          <w:lang w:val="ka-GE"/>
        </w:rPr>
        <w:t xml:space="preserve"> მუზე</w:t>
      </w:r>
      <w:r w:rsidR="00AB7C36">
        <w:rPr>
          <w:rFonts w:ascii="Sylfaen" w:hAnsi="Sylfaen"/>
          <w:sz w:val="22"/>
          <w:szCs w:val="22"/>
          <w:lang w:val="ka-GE"/>
        </w:rPr>
        <w:t>უმისა და კულტურის</w:t>
      </w:r>
      <w:r w:rsidRPr="00F35869">
        <w:rPr>
          <w:rFonts w:ascii="Sylfaen" w:hAnsi="Sylfaen"/>
          <w:sz w:val="22"/>
          <w:szCs w:val="22"/>
          <w:lang w:val="ka-GE"/>
        </w:rPr>
        <w:t xml:space="preserve"> ცენტრის დაფინანსებას, უზრუნველყოფს მათი ფუნქციონირებისთვის საჭირო მატერიალური და ფინანსური ბაზის შ</w:t>
      </w:r>
      <w:r w:rsidR="00AB7C36">
        <w:rPr>
          <w:rFonts w:ascii="Sylfaen" w:hAnsi="Sylfaen"/>
          <w:sz w:val="22"/>
          <w:szCs w:val="22"/>
          <w:lang w:val="ka-GE"/>
        </w:rPr>
        <w:t>ექმნას. მუნიციპალიტეტის კულტურუ</w:t>
      </w:r>
      <w:r w:rsidRPr="00F35869">
        <w:rPr>
          <w:rFonts w:ascii="Sylfaen" w:hAnsi="Sylfaen"/>
          <w:sz w:val="22"/>
          <w:szCs w:val="22"/>
          <w:lang w:val="ka-GE"/>
        </w:rPr>
        <w:t>ლი ტრადიციების დაცვის მიზნით პროგრამის ფარგლებში გაგრძელდება სხვადასხვა კულტურული და დასვენების ობიექტის ფინანსური მხარდაჭერა, განხორციელდება სხვადასხვა კულტურული ღონისძიება, მათ შორის სადღესასწაულო დღეებში სხვადასხვა გასართობი და სანახაობრივი ღონისძიება და სხვა. ასევე მოხდება მუნიციპალიტეტში მიმდინარე მოვლენების გაშუქება და პოპულარიზაცია მასობრივი ინფორმაციის საშუალებებით.</w:t>
      </w:r>
    </w:p>
    <w:p w:rsidR="00365298" w:rsidRDefault="00365298" w:rsidP="00365298">
      <w:pPr>
        <w:pStyle w:val="a7"/>
        <w:tabs>
          <w:tab w:val="left" w:pos="720"/>
          <w:tab w:val="left" w:pos="900"/>
          <w:tab w:val="left" w:pos="1620"/>
        </w:tabs>
        <w:ind w:right="-90"/>
        <w:jc w:val="both"/>
        <w:rPr>
          <w:rFonts w:ascii="Sylfaen" w:hAnsi="Sylfaen"/>
          <w:sz w:val="22"/>
          <w:szCs w:val="22"/>
          <w:lang w:val="ka-GE"/>
        </w:rPr>
      </w:pPr>
    </w:p>
    <w:p w:rsidR="005973FD" w:rsidRPr="00F35869" w:rsidRDefault="005973FD" w:rsidP="005973FD">
      <w:pPr>
        <w:pStyle w:val="a7"/>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cs="Sylfaen"/>
          <w:b/>
          <w:noProof/>
          <w:sz w:val="22"/>
          <w:szCs w:val="22"/>
          <w:lang w:val="en-US"/>
        </w:rPr>
        <w:t>რელიგიური ორგანიზაციების ხელ</w:t>
      </w:r>
      <w:r>
        <w:rPr>
          <w:rFonts w:ascii="Sylfaen" w:hAnsi="Sylfaen" w:cs="Sylfaen"/>
          <w:b/>
          <w:noProof/>
          <w:sz w:val="22"/>
          <w:szCs w:val="22"/>
          <w:lang w:val="ka-GE"/>
        </w:rPr>
        <w:t xml:space="preserve">შეწყობა - </w:t>
      </w:r>
      <w:r>
        <w:rPr>
          <w:rFonts w:ascii="Sylfaen" w:hAnsi="Sylfaen" w:cs="Sylfaen"/>
          <w:b/>
          <w:noProof/>
          <w:sz w:val="22"/>
          <w:szCs w:val="22"/>
          <w:lang w:val="en-US"/>
        </w:rPr>
        <w:t xml:space="preserve"> 50,0 ა</w:t>
      </w:r>
      <w:r>
        <w:rPr>
          <w:rFonts w:ascii="Sylfaen" w:hAnsi="Sylfaen" w:cs="Sylfaen"/>
          <w:b/>
          <w:noProof/>
          <w:sz w:val="22"/>
          <w:szCs w:val="22"/>
          <w:lang w:val="ka-GE"/>
        </w:rPr>
        <w:t>თასი ლარი.</w:t>
      </w:r>
    </w:p>
    <w:p w:rsidR="005973FD" w:rsidRDefault="005973FD" w:rsidP="00365298">
      <w:pPr>
        <w:pStyle w:val="a7"/>
        <w:tabs>
          <w:tab w:val="left" w:pos="720"/>
          <w:tab w:val="left" w:pos="900"/>
          <w:tab w:val="left" w:pos="1620"/>
        </w:tabs>
        <w:ind w:right="-90"/>
        <w:jc w:val="both"/>
        <w:rPr>
          <w:rFonts w:ascii="Sylfaen" w:hAnsi="Sylfaen"/>
          <w:sz w:val="22"/>
          <w:szCs w:val="22"/>
          <w:lang w:val="ka-GE"/>
        </w:rPr>
      </w:pPr>
    </w:p>
    <w:p w:rsidR="005973FD" w:rsidRDefault="005973FD" w:rsidP="00365298">
      <w:pPr>
        <w:pStyle w:val="a7"/>
        <w:tabs>
          <w:tab w:val="left" w:pos="720"/>
          <w:tab w:val="left" w:pos="900"/>
          <w:tab w:val="left" w:pos="1620"/>
        </w:tabs>
        <w:ind w:right="-90"/>
        <w:jc w:val="both"/>
        <w:rPr>
          <w:rFonts w:ascii="Sylfaen" w:hAnsi="Sylfaen"/>
          <w:sz w:val="22"/>
          <w:szCs w:val="22"/>
          <w:lang w:val="ka-GE"/>
        </w:rPr>
      </w:pPr>
    </w:p>
    <w:p w:rsidR="005973FD" w:rsidRPr="00365298" w:rsidRDefault="005973FD" w:rsidP="00365298">
      <w:pPr>
        <w:pStyle w:val="a7"/>
        <w:tabs>
          <w:tab w:val="left" w:pos="720"/>
          <w:tab w:val="left" w:pos="900"/>
          <w:tab w:val="left" w:pos="1620"/>
        </w:tabs>
        <w:ind w:right="-90"/>
        <w:jc w:val="both"/>
        <w:rPr>
          <w:rFonts w:ascii="Sylfaen" w:hAnsi="Sylfaen"/>
          <w:sz w:val="22"/>
          <w:szCs w:val="22"/>
          <w:lang w:val="ka-GE"/>
        </w:rPr>
      </w:pPr>
    </w:p>
    <w:p w:rsidR="00365298" w:rsidRPr="00F35869" w:rsidRDefault="00365298" w:rsidP="00A56C59">
      <w:pPr>
        <w:pStyle w:val="a7"/>
        <w:numPr>
          <w:ilvl w:val="0"/>
          <w:numId w:val="9"/>
        </w:numPr>
        <w:tabs>
          <w:tab w:val="left" w:pos="720"/>
          <w:tab w:val="left" w:pos="900"/>
          <w:tab w:val="left" w:pos="1620"/>
        </w:tabs>
        <w:ind w:right="-90"/>
        <w:jc w:val="both"/>
        <w:rPr>
          <w:rFonts w:ascii="Sylfaen" w:hAnsi="Sylfaen"/>
          <w:sz w:val="22"/>
          <w:szCs w:val="22"/>
          <w:lang w:val="ka-GE"/>
        </w:rPr>
      </w:pPr>
      <w:r w:rsidRPr="00F35869">
        <w:rPr>
          <w:rFonts w:ascii="Sylfaen" w:hAnsi="Sylfaen" w:cs="Sylfaen"/>
          <w:b/>
          <w:noProof/>
          <w:sz w:val="22"/>
          <w:szCs w:val="22"/>
          <w:lang w:val="en-US"/>
        </w:rPr>
        <w:t xml:space="preserve">ჯანმრთელობის დაცვა და სოციალური უზრუნველყოფა </w:t>
      </w:r>
      <w:r w:rsidR="00F06C1F">
        <w:rPr>
          <w:rFonts w:ascii="Sylfaen" w:hAnsi="Sylfaen" w:cs="Sylfaen"/>
          <w:b/>
          <w:noProof/>
          <w:sz w:val="22"/>
          <w:szCs w:val="22"/>
          <w:lang w:val="ka-GE"/>
        </w:rPr>
        <w:t xml:space="preserve"> - 1371,6</w:t>
      </w:r>
      <w:r w:rsidR="002A0373">
        <w:rPr>
          <w:rFonts w:ascii="Sylfaen" w:hAnsi="Sylfaen" w:cs="Sylfaen"/>
          <w:b/>
          <w:noProof/>
          <w:sz w:val="22"/>
          <w:szCs w:val="22"/>
          <w:lang w:val="ka-GE"/>
        </w:rPr>
        <w:t xml:space="preserve"> ათ</w:t>
      </w:r>
      <w:r w:rsidR="00F35869" w:rsidRPr="00F35869">
        <w:rPr>
          <w:rFonts w:ascii="Sylfaen" w:hAnsi="Sylfaen" w:cs="Sylfaen"/>
          <w:b/>
          <w:noProof/>
          <w:sz w:val="22"/>
          <w:szCs w:val="22"/>
          <w:lang w:val="ka-GE"/>
        </w:rPr>
        <w:t xml:space="preserve">ასი ლარი, მათ შორის: </w:t>
      </w:r>
    </w:p>
    <w:p w:rsidR="00F35869" w:rsidRDefault="00F35869" w:rsidP="00365298">
      <w:pPr>
        <w:pStyle w:val="a7"/>
        <w:tabs>
          <w:tab w:val="left" w:pos="720"/>
          <w:tab w:val="left" w:pos="900"/>
          <w:tab w:val="left" w:pos="1620"/>
        </w:tabs>
        <w:ind w:right="-90"/>
        <w:jc w:val="both"/>
        <w:rPr>
          <w:rFonts w:ascii="Sylfaen" w:hAnsi="Sylfaen"/>
          <w:sz w:val="22"/>
          <w:szCs w:val="22"/>
          <w:lang w:val="ka-GE"/>
        </w:rPr>
      </w:pPr>
    </w:p>
    <w:p w:rsidR="00365298" w:rsidRPr="00F35869" w:rsidRDefault="002A0373" w:rsidP="00A56C59">
      <w:pPr>
        <w:pStyle w:val="a7"/>
        <w:numPr>
          <w:ilvl w:val="0"/>
          <w:numId w:val="17"/>
        </w:numPr>
        <w:tabs>
          <w:tab w:val="left" w:pos="720"/>
          <w:tab w:val="left" w:pos="900"/>
          <w:tab w:val="left" w:pos="1620"/>
        </w:tabs>
        <w:ind w:right="-90"/>
        <w:jc w:val="both"/>
        <w:rPr>
          <w:rFonts w:ascii="Sylfaen" w:hAnsi="Sylfaen" w:cs="Sylfaen"/>
          <w:b/>
          <w:noProof/>
          <w:sz w:val="22"/>
          <w:szCs w:val="22"/>
          <w:lang w:val="en-US"/>
        </w:rPr>
      </w:pPr>
      <w:r>
        <w:rPr>
          <w:rFonts w:ascii="Sylfaen" w:hAnsi="Sylfaen" w:cs="Sylfaen"/>
          <w:b/>
          <w:noProof/>
          <w:sz w:val="22"/>
          <w:szCs w:val="22"/>
          <w:lang w:val="en-US"/>
        </w:rPr>
        <w:t>საზოგადოებრივი ჯანმრთელობის ცენტრი</w:t>
      </w:r>
      <w:r w:rsidR="00365298" w:rsidRPr="00F35869">
        <w:rPr>
          <w:rFonts w:ascii="Sylfaen" w:hAnsi="Sylfaen" w:cs="Sylfaen"/>
          <w:b/>
          <w:noProof/>
          <w:sz w:val="22"/>
          <w:szCs w:val="22"/>
          <w:lang w:val="en-US"/>
        </w:rPr>
        <w:t xml:space="preserve"> </w:t>
      </w:r>
      <w:r>
        <w:rPr>
          <w:rFonts w:ascii="Sylfaen" w:hAnsi="Sylfaen" w:cs="Sylfaen"/>
          <w:b/>
          <w:noProof/>
          <w:sz w:val="22"/>
          <w:szCs w:val="22"/>
          <w:lang w:val="en-US"/>
        </w:rPr>
        <w:t>- 115,0</w:t>
      </w:r>
      <w:r w:rsidR="00F35869" w:rsidRPr="00F35869">
        <w:rPr>
          <w:rFonts w:ascii="Sylfaen" w:hAnsi="Sylfaen" w:cs="Sylfaen"/>
          <w:b/>
          <w:noProof/>
          <w:sz w:val="22"/>
          <w:szCs w:val="22"/>
          <w:lang w:val="en-US"/>
        </w:rPr>
        <w:t xml:space="preserve"> ათასი ლარი;</w:t>
      </w:r>
    </w:p>
    <w:p w:rsidR="00365298" w:rsidRPr="00365298" w:rsidRDefault="00F63ECE" w:rsidP="004E72A1">
      <w:pPr>
        <w:pStyle w:val="a7"/>
        <w:tabs>
          <w:tab w:val="left" w:pos="720"/>
          <w:tab w:val="left" w:pos="900"/>
          <w:tab w:val="left" w:pos="1620"/>
        </w:tabs>
        <w:ind w:left="993" w:right="-90" w:hanging="993"/>
        <w:jc w:val="both"/>
        <w:rPr>
          <w:rFonts w:ascii="Sylfaen" w:hAnsi="Sylfaen"/>
          <w:sz w:val="22"/>
          <w:szCs w:val="22"/>
          <w:lang w:val="ka-GE"/>
        </w:rPr>
      </w:pPr>
      <w:r>
        <w:rPr>
          <w:rFonts w:ascii="Sylfaen" w:hAnsi="Sylfaen"/>
          <w:sz w:val="22"/>
          <w:szCs w:val="22"/>
          <w:lang w:val="ka-GE"/>
        </w:rPr>
        <w:t xml:space="preserve">         </w:t>
      </w:r>
      <w:r w:rsidR="004E72A1">
        <w:rPr>
          <w:rFonts w:ascii="Sylfaen" w:hAnsi="Sylfaen"/>
          <w:sz w:val="22"/>
          <w:szCs w:val="22"/>
          <w:lang w:val="ka-GE"/>
        </w:rPr>
        <w:t xml:space="preserve">       </w:t>
      </w:r>
      <w:bookmarkStart w:id="0" w:name="_GoBack"/>
      <w:bookmarkEnd w:id="0"/>
      <w:r>
        <w:rPr>
          <w:rFonts w:ascii="Sylfaen" w:hAnsi="Sylfaen"/>
          <w:sz w:val="22"/>
          <w:szCs w:val="22"/>
          <w:lang w:val="ka-GE"/>
        </w:rPr>
        <w:t xml:space="preserve">  </w:t>
      </w:r>
      <w:r w:rsidR="00365298" w:rsidRPr="00365298">
        <w:rPr>
          <w:rFonts w:ascii="Sylfaen" w:hAnsi="Sylfaen"/>
          <w:sz w:val="22"/>
          <w:szCs w:val="22"/>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w:t>
      </w:r>
      <w:r w:rsidR="00F35869">
        <w:rPr>
          <w:rFonts w:ascii="Sylfaen" w:hAnsi="Sylfaen"/>
          <w:sz w:val="22"/>
          <w:szCs w:val="22"/>
          <w:lang w:val="ka-GE"/>
        </w:rPr>
        <w:t xml:space="preserve"> </w:t>
      </w:r>
      <w:r w:rsidR="00365298" w:rsidRPr="00365298">
        <w:rPr>
          <w:rFonts w:ascii="Sylfaen" w:hAnsi="Sylfaen"/>
          <w:sz w:val="22"/>
          <w:szCs w:val="22"/>
          <w:lang w:val="ka-GE"/>
        </w:rPr>
        <w:t>· 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w:t>
      </w:r>
      <w:r w:rsidR="00F35869">
        <w:rPr>
          <w:rFonts w:ascii="Sylfaen" w:hAnsi="Sylfaen"/>
          <w:sz w:val="22"/>
          <w:szCs w:val="22"/>
          <w:lang w:val="ka-GE"/>
        </w:rPr>
        <w:t xml:space="preserve"> </w:t>
      </w:r>
      <w:r w:rsidR="00365298" w:rsidRPr="00365298">
        <w:rPr>
          <w:rFonts w:ascii="Sylfaen" w:hAnsi="Sylfaen"/>
          <w:sz w:val="22"/>
          <w:szCs w:val="22"/>
          <w:lang w:val="ka-GE"/>
        </w:rPr>
        <w:t>· 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w:t>
      </w:r>
    </w:p>
    <w:p w:rsidR="00365298" w:rsidRPr="00365298" w:rsidRDefault="00365298" w:rsidP="00F63ECE">
      <w:pPr>
        <w:pStyle w:val="a7"/>
        <w:tabs>
          <w:tab w:val="left" w:pos="720"/>
          <w:tab w:val="left" w:pos="900"/>
          <w:tab w:val="left" w:pos="1620"/>
        </w:tabs>
        <w:ind w:left="567" w:right="-90" w:hanging="567"/>
        <w:jc w:val="both"/>
        <w:rPr>
          <w:rFonts w:ascii="Sylfaen" w:hAnsi="Sylfaen"/>
          <w:sz w:val="22"/>
          <w:szCs w:val="22"/>
          <w:lang w:val="ka-GE"/>
        </w:rPr>
      </w:pPr>
    </w:p>
    <w:p w:rsidR="00365298" w:rsidRPr="00365298" w:rsidRDefault="00365298" w:rsidP="00365298">
      <w:pPr>
        <w:pStyle w:val="a7"/>
        <w:tabs>
          <w:tab w:val="left" w:pos="720"/>
          <w:tab w:val="left" w:pos="900"/>
          <w:tab w:val="left" w:pos="1620"/>
        </w:tabs>
        <w:ind w:right="-90"/>
        <w:jc w:val="both"/>
        <w:rPr>
          <w:rFonts w:ascii="Sylfaen" w:hAnsi="Sylfaen"/>
          <w:sz w:val="22"/>
          <w:szCs w:val="22"/>
          <w:lang w:val="ka-GE"/>
        </w:rPr>
      </w:pPr>
    </w:p>
    <w:p w:rsidR="00365298" w:rsidRPr="00F35869" w:rsidRDefault="00365298" w:rsidP="00A56C59">
      <w:pPr>
        <w:pStyle w:val="a7"/>
        <w:numPr>
          <w:ilvl w:val="0"/>
          <w:numId w:val="17"/>
        </w:numPr>
        <w:tabs>
          <w:tab w:val="left" w:pos="720"/>
          <w:tab w:val="left" w:pos="900"/>
          <w:tab w:val="left" w:pos="1620"/>
        </w:tabs>
        <w:ind w:right="-90"/>
        <w:jc w:val="both"/>
        <w:rPr>
          <w:rFonts w:ascii="Sylfaen" w:hAnsi="Sylfaen"/>
          <w:sz w:val="22"/>
          <w:szCs w:val="22"/>
          <w:lang w:val="ka-GE"/>
        </w:rPr>
      </w:pPr>
      <w:r w:rsidRPr="00F35869">
        <w:rPr>
          <w:rFonts w:ascii="Sylfaen" w:hAnsi="Sylfaen" w:cs="Sylfaen"/>
          <w:b/>
          <w:noProof/>
          <w:sz w:val="22"/>
          <w:szCs w:val="22"/>
          <w:lang w:val="en-US"/>
        </w:rPr>
        <w:t>სოციალური პროგრამები</w:t>
      </w:r>
      <w:r w:rsidR="00F06C1F">
        <w:rPr>
          <w:rFonts w:ascii="Sylfaen" w:hAnsi="Sylfaen" w:cs="Sylfaen"/>
          <w:b/>
          <w:noProof/>
          <w:sz w:val="22"/>
          <w:szCs w:val="22"/>
          <w:lang w:val="ka-GE"/>
        </w:rPr>
        <w:t xml:space="preserve"> - 1256,6</w:t>
      </w:r>
      <w:r w:rsidR="00F35869" w:rsidRPr="00F35869">
        <w:rPr>
          <w:rFonts w:ascii="Sylfaen" w:hAnsi="Sylfaen" w:cs="Sylfaen"/>
          <w:b/>
          <w:noProof/>
          <w:sz w:val="22"/>
          <w:szCs w:val="22"/>
          <w:lang w:val="ka-GE"/>
        </w:rPr>
        <w:t xml:space="preserve"> ათასი ლარი; გათვალისწინებულია შემდეგი პროგრამების</w:t>
      </w:r>
      <w:r w:rsidR="00F06C1F">
        <w:rPr>
          <w:rFonts w:ascii="Sylfaen" w:hAnsi="Sylfaen" w:cs="Sylfaen"/>
          <w:b/>
          <w:noProof/>
          <w:sz w:val="22"/>
          <w:szCs w:val="22"/>
          <w:lang w:val="ka-GE"/>
        </w:rPr>
        <w:t xml:space="preserve"> დაფინანსება</w:t>
      </w:r>
      <w:r w:rsidR="00F35869" w:rsidRPr="00F35869">
        <w:rPr>
          <w:rFonts w:ascii="Sylfaen" w:hAnsi="Sylfaen" w:cs="Sylfaen"/>
          <w:b/>
          <w:noProof/>
          <w:sz w:val="22"/>
          <w:szCs w:val="22"/>
          <w:lang w:val="ka-GE"/>
        </w:rPr>
        <w:t xml:space="preserve">: </w:t>
      </w:r>
    </w:p>
    <w:p w:rsidR="00365298" w:rsidRPr="00365298" w:rsidRDefault="00845962"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სამკურნალო საოპერაციო ხარჯები </w:t>
      </w:r>
      <w:r w:rsidR="00365298" w:rsidRPr="00365298">
        <w:rPr>
          <w:rFonts w:ascii="Sylfaen" w:hAnsi="Sylfaen"/>
          <w:sz w:val="22"/>
          <w:szCs w:val="22"/>
          <w:lang w:val="ka-GE"/>
        </w:rPr>
        <w:t xml:space="preserve"> </w:t>
      </w:r>
      <w:r w:rsidR="00300B12">
        <w:rPr>
          <w:rFonts w:ascii="Sylfaen" w:hAnsi="Sylfaen"/>
          <w:sz w:val="22"/>
          <w:szCs w:val="22"/>
          <w:lang w:val="ka-GE"/>
        </w:rPr>
        <w:t>-220,0</w:t>
      </w:r>
      <w:r>
        <w:rPr>
          <w:rFonts w:ascii="Sylfaen" w:hAnsi="Sylfaen"/>
          <w:sz w:val="22"/>
          <w:szCs w:val="22"/>
          <w:lang w:val="ka-GE"/>
        </w:rPr>
        <w:t>,0</w:t>
      </w:r>
      <w:r w:rsidR="00806895">
        <w:rPr>
          <w:rFonts w:ascii="Sylfaen" w:hAnsi="Sylfaen"/>
          <w:sz w:val="22"/>
          <w:szCs w:val="22"/>
          <w:lang w:val="ka-GE"/>
        </w:rPr>
        <w:t xml:space="preserve"> ათასი ლარი;</w:t>
      </w:r>
    </w:p>
    <w:p w:rsidR="00365298" w:rsidRPr="00365298" w:rsidRDefault="00845962"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კომუნალური დადასახადები</w:t>
      </w:r>
      <w:r w:rsidR="00365298" w:rsidRPr="00365298">
        <w:rPr>
          <w:rFonts w:ascii="Sylfaen" w:hAnsi="Sylfaen"/>
          <w:sz w:val="22"/>
          <w:szCs w:val="22"/>
          <w:lang w:val="ka-GE"/>
        </w:rPr>
        <w:t xml:space="preserve"> </w:t>
      </w:r>
      <w:r w:rsidR="00806895">
        <w:rPr>
          <w:rFonts w:ascii="Sylfaen" w:hAnsi="Sylfaen"/>
          <w:sz w:val="22"/>
          <w:szCs w:val="22"/>
          <w:lang w:val="ka-GE"/>
        </w:rPr>
        <w:t>-10,0 ათასი ლარი;</w:t>
      </w:r>
    </w:p>
    <w:p w:rsidR="00365298" w:rsidRDefault="00845962"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lastRenderedPageBreak/>
        <w:t>ომის მონაწილე ვეტერანებისა და მათი ოჯახების დახმარება - 24,1</w:t>
      </w:r>
      <w:r w:rsidR="00806895">
        <w:rPr>
          <w:rFonts w:ascii="Sylfaen" w:hAnsi="Sylfaen"/>
          <w:sz w:val="22"/>
          <w:szCs w:val="22"/>
          <w:lang w:val="ka-GE"/>
        </w:rPr>
        <w:t xml:space="preserve"> ათასი ლარი</w:t>
      </w:r>
    </w:p>
    <w:p w:rsidR="00845962" w:rsidRDefault="00845962"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ოჯახე</w:t>
      </w:r>
      <w:r w:rsidR="00300B12">
        <w:rPr>
          <w:rFonts w:ascii="Sylfaen" w:hAnsi="Sylfaen"/>
          <w:sz w:val="22"/>
          <w:szCs w:val="22"/>
          <w:lang w:val="ka-GE"/>
        </w:rPr>
        <w:t>ბისა და ბავშვების დახმარება - 14</w:t>
      </w:r>
      <w:r>
        <w:rPr>
          <w:rFonts w:ascii="Sylfaen" w:hAnsi="Sylfaen"/>
          <w:sz w:val="22"/>
          <w:szCs w:val="22"/>
          <w:lang w:val="ka-GE"/>
        </w:rPr>
        <w:t>0,0 ათასი ლარი</w:t>
      </w:r>
    </w:p>
    <w:p w:rsidR="00F44F6A" w:rsidRDefault="00F44F6A"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სოციალური სერვისები-უფასო სასადილო, სოციალური სამრეცხაო - 118,0 ათასი ლარი</w:t>
      </w:r>
    </w:p>
    <w:p w:rsidR="00F44F6A" w:rsidRDefault="00F44F6A"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შშმ პირის სტატუსის მქონებ</w:t>
      </w:r>
      <w:r w:rsidR="00300B12">
        <w:rPr>
          <w:rFonts w:ascii="Sylfaen" w:hAnsi="Sylfaen"/>
          <w:sz w:val="22"/>
          <w:szCs w:val="22"/>
          <w:lang w:val="ka-GE"/>
        </w:rPr>
        <w:t>ენეფიციარტა ფულადი დახმარება - 6</w:t>
      </w:r>
      <w:r>
        <w:rPr>
          <w:rFonts w:ascii="Sylfaen" w:hAnsi="Sylfaen"/>
          <w:sz w:val="22"/>
          <w:szCs w:val="22"/>
          <w:lang w:val="ka-GE"/>
        </w:rPr>
        <w:t>0,0 ათასი ლარი</w:t>
      </w:r>
    </w:p>
    <w:p w:rsidR="00F44F6A" w:rsidRDefault="00F44F6A"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დაფინანსება - </w:t>
      </w:r>
      <w:r w:rsidR="00300B12">
        <w:rPr>
          <w:rFonts w:ascii="Sylfaen" w:hAnsi="Sylfaen"/>
          <w:sz w:val="22"/>
          <w:szCs w:val="22"/>
          <w:lang w:val="ka-GE"/>
        </w:rPr>
        <w:t>60,0</w:t>
      </w:r>
      <w:r>
        <w:rPr>
          <w:rFonts w:ascii="Sylfaen" w:hAnsi="Sylfaen"/>
          <w:sz w:val="22"/>
          <w:szCs w:val="22"/>
          <w:lang w:val="ka-GE"/>
        </w:rPr>
        <w:t xml:space="preserve"> ათასი ლარი</w:t>
      </w:r>
    </w:p>
    <w:p w:rsidR="00F44F6A" w:rsidRDefault="00F44F6A"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სასკოლო საკანცელარიო ნივთებით უზრუნველყოფა - 7,0 ათასი ლარი</w:t>
      </w:r>
    </w:p>
    <w:p w:rsidR="00F44F6A" w:rsidRDefault="00F44F6A"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100 და მეტი წლის ხანდაზმულ პირთა დახმარების და შინმოვლის პროგრამა - </w:t>
      </w:r>
      <w:r w:rsidR="008604A7">
        <w:rPr>
          <w:rFonts w:ascii="Sylfaen" w:hAnsi="Sylfaen"/>
          <w:sz w:val="22"/>
          <w:szCs w:val="22"/>
          <w:lang w:val="ka-GE"/>
        </w:rPr>
        <w:t>75,0</w:t>
      </w:r>
      <w:r>
        <w:rPr>
          <w:rFonts w:ascii="Sylfaen" w:hAnsi="Sylfaen"/>
          <w:sz w:val="22"/>
          <w:szCs w:val="22"/>
          <w:lang w:val="ka-GE"/>
        </w:rPr>
        <w:t xml:space="preserve"> ათასი ლარი</w:t>
      </w:r>
    </w:p>
    <w:p w:rsidR="00F44F6A" w:rsidRDefault="00F44F6A"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გარდაცვლილი დევნილის ან ომის ვეტერანის სარიტუალო მომსახურება - 2,0 ათასი ლარი</w:t>
      </w:r>
    </w:p>
    <w:p w:rsidR="00F44F6A" w:rsidRDefault="00F44F6A"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მძიმე საცხოვრებელ პირობებში, უბედური შემთხვევისა დასტიქიური მოვლენების სედეგად დაზარალებული ოჯახების დახმარება - </w:t>
      </w:r>
      <w:r w:rsidR="008604A7">
        <w:rPr>
          <w:rFonts w:ascii="Sylfaen" w:hAnsi="Sylfaen"/>
          <w:sz w:val="22"/>
          <w:szCs w:val="22"/>
          <w:lang w:val="ka-GE"/>
        </w:rPr>
        <w:t>200,0</w:t>
      </w:r>
      <w:r>
        <w:rPr>
          <w:rFonts w:ascii="Sylfaen" w:hAnsi="Sylfaen"/>
          <w:sz w:val="22"/>
          <w:szCs w:val="22"/>
          <w:lang w:val="ka-GE"/>
        </w:rPr>
        <w:t xml:space="preserve"> ათასი ლარი</w:t>
      </w:r>
    </w:p>
    <w:p w:rsidR="00F44F6A" w:rsidRDefault="00F44F6A"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ონკო და ლეიკემიით დაავადებული მოქალაქეების ფულადი დახმარება</w:t>
      </w:r>
      <w:r w:rsidR="008A3B76">
        <w:rPr>
          <w:rFonts w:ascii="Sylfaen" w:hAnsi="Sylfaen"/>
          <w:sz w:val="22"/>
          <w:szCs w:val="22"/>
          <w:lang w:val="ka-GE"/>
        </w:rPr>
        <w:t xml:space="preserve"> - </w:t>
      </w:r>
      <w:r w:rsidR="008604A7">
        <w:rPr>
          <w:rFonts w:ascii="Sylfaen" w:hAnsi="Sylfaen"/>
          <w:sz w:val="22"/>
          <w:szCs w:val="22"/>
          <w:lang w:val="ka-GE"/>
        </w:rPr>
        <w:t>40</w:t>
      </w:r>
      <w:r w:rsidR="008A3B76">
        <w:rPr>
          <w:rFonts w:ascii="Sylfaen" w:hAnsi="Sylfaen"/>
          <w:sz w:val="22"/>
          <w:szCs w:val="22"/>
          <w:lang w:val="ka-GE"/>
        </w:rPr>
        <w:t>,0 ათასი ლარი</w:t>
      </w:r>
    </w:p>
    <w:p w:rsidR="008A3B76" w:rsidRDefault="008A3B76"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ერთჯერადი </w:t>
      </w:r>
      <w:r w:rsidR="0016258F">
        <w:rPr>
          <w:rFonts w:ascii="Sylfaen" w:hAnsi="Sylfaen"/>
          <w:sz w:val="22"/>
          <w:szCs w:val="22"/>
          <w:lang w:val="ka-GE"/>
        </w:rPr>
        <w:t>სოციალური დახმარება - 192,8</w:t>
      </w:r>
      <w:r>
        <w:rPr>
          <w:rFonts w:ascii="Sylfaen" w:hAnsi="Sylfaen"/>
          <w:sz w:val="22"/>
          <w:szCs w:val="22"/>
          <w:lang w:val="ka-GE"/>
        </w:rPr>
        <w:t xml:space="preserve"> ათასი ლარი</w:t>
      </w:r>
    </w:p>
    <w:p w:rsidR="008A3B76" w:rsidRDefault="008A3B76"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ეპილეფსიითა და პარკისონიზმით დაავადე</w:t>
      </w:r>
      <w:r w:rsidR="0016258F">
        <w:rPr>
          <w:rFonts w:ascii="Sylfaen" w:hAnsi="Sylfaen"/>
          <w:sz w:val="22"/>
          <w:szCs w:val="22"/>
          <w:lang w:val="ka-GE"/>
        </w:rPr>
        <w:t>ბულთა დახმარების პროგრამა - 23,5</w:t>
      </w:r>
      <w:r>
        <w:rPr>
          <w:rFonts w:ascii="Sylfaen" w:hAnsi="Sylfaen"/>
          <w:sz w:val="22"/>
          <w:szCs w:val="22"/>
          <w:lang w:val="ka-GE"/>
        </w:rPr>
        <w:t xml:space="preserve"> ათასი ლარი</w:t>
      </w:r>
    </w:p>
    <w:p w:rsidR="008A3B76" w:rsidRDefault="008A3B76"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ბავშვთა მხარდაჭერა - 47,2 ათასი ლარი</w:t>
      </w:r>
    </w:p>
    <w:p w:rsidR="008A3B76" w:rsidRDefault="008A3B76"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ოჯახში ძალადობის მსხვერპლთა სტ</w:t>
      </w:r>
      <w:r w:rsidR="0016258F">
        <w:rPr>
          <w:rFonts w:ascii="Sylfaen" w:hAnsi="Sylfaen"/>
          <w:sz w:val="22"/>
          <w:szCs w:val="22"/>
          <w:lang w:val="ka-GE"/>
        </w:rPr>
        <w:t>ატუსის მქონე პირთა დახმარება - 2</w:t>
      </w:r>
      <w:r>
        <w:rPr>
          <w:rFonts w:ascii="Sylfaen" w:hAnsi="Sylfaen"/>
          <w:sz w:val="22"/>
          <w:szCs w:val="22"/>
          <w:lang w:val="ka-GE"/>
        </w:rPr>
        <w:t>,0 ათასი ლარი</w:t>
      </w:r>
    </w:p>
    <w:p w:rsidR="008A3B76" w:rsidRDefault="008A3B76"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განვითარების დარღვევების მქონე ბავშვთა რეაბილიტაცია/აბილიტაცია - 10,0 ათასი ლარი</w:t>
      </w:r>
    </w:p>
    <w:p w:rsidR="008A3B76" w:rsidRDefault="008A3B76"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ინტეგრირებული საქმიანობის დღის ცენტრი - 20,0 ათასი ლარი</w:t>
      </w:r>
    </w:p>
    <w:p w:rsidR="008A3B76" w:rsidRDefault="008A3B76" w:rsidP="00A56C59">
      <w:pPr>
        <w:pStyle w:val="a7"/>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გენდერული თანასწორობის ხელშეწყობა - 5,0 ათასი ლარი</w:t>
      </w:r>
    </w:p>
    <w:p w:rsidR="008A3B76" w:rsidRDefault="008A3B76" w:rsidP="008A3B76">
      <w:pPr>
        <w:pStyle w:val="a7"/>
        <w:tabs>
          <w:tab w:val="left" w:pos="720"/>
          <w:tab w:val="left" w:pos="900"/>
          <w:tab w:val="left" w:pos="1620"/>
        </w:tabs>
        <w:ind w:left="1980" w:right="-90"/>
        <w:jc w:val="both"/>
        <w:rPr>
          <w:rFonts w:ascii="Sylfaen" w:hAnsi="Sylfaen"/>
          <w:sz w:val="22"/>
          <w:szCs w:val="22"/>
          <w:lang w:val="ka-GE"/>
        </w:rPr>
      </w:pPr>
    </w:p>
    <w:p w:rsidR="008A3B76" w:rsidRPr="008A3B76" w:rsidRDefault="008A3B76" w:rsidP="008A3B76">
      <w:pPr>
        <w:pStyle w:val="a7"/>
        <w:numPr>
          <w:ilvl w:val="0"/>
          <w:numId w:val="9"/>
        </w:numPr>
        <w:tabs>
          <w:tab w:val="left" w:pos="720"/>
          <w:tab w:val="left" w:pos="900"/>
          <w:tab w:val="left" w:pos="1620"/>
        </w:tabs>
        <w:ind w:right="-90"/>
        <w:jc w:val="both"/>
        <w:rPr>
          <w:rFonts w:ascii="Sylfaen" w:hAnsi="Sylfaen"/>
          <w:sz w:val="22"/>
          <w:szCs w:val="22"/>
          <w:lang w:val="ka-GE"/>
        </w:rPr>
      </w:pPr>
      <w:r>
        <w:rPr>
          <w:rFonts w:ascii="Sylfaen" w:hAnsi="Sylfaen" w:cs="Sylfaen"/>
          <w:b/>
          <w:noProof/>
          <w:sz w:val="22"/>
          <w:szCs w:val="22"/>
          <w:lang w:val="en-US"/>
        </w:rPr>
        <w:t>ეკონომიკის განვი</w:t>
      </w:r>
      <w:r>
        <w:rPr>
          <w:rFonts w:ascii="Sylfaen" w:hAnsi="Sylfaen" w:cs="Sylfaen"/>
          <w:b/>
          <w:noProof/>
          <w:sz w:val="22"/>
          <w:szCs w:val="22"/>
          <w:lang w:val="ka-GE"/>
        </w:rPr>
        <w:t>თარების ხელშეწყობა</w:t>
      </w:r>
      <w:r w:rsidR="00D23D21">
        <w:rPr>
          <w:rFonts w:ascii="Sylfaen" w:hAnsi="Sylfaen" w:cs="Sylfaen"/>
          <w:b/>
          <w:noProof/>
          <w:sz w:val="22"/>
          <w:szCs w:val="22"/>
          <w:lang w:val="ka-GE"/>
        </w:rPr>
        <w:t xml:space="preserve"> - 80,0</w:t>
      </w:r>
      <w:r>
        <w:rPr>
          <w:rFonts w:ascii="Sylfaen" w:hAnsi="Sylfaen" w:cs="Sylfaen"/>
          <w:b/>
          <w:noProof/>
          <w:sz w:val="22"/>
          <w:szCs w:val="22"/>
          <w:lang w:val="ka-GE"/>
        </w:rPr>
        <w:t xml:space="preserve"> ათ</w:t>
      </w:r>
      <w:r w:rsidRPr="00F35869">
        <w:rPr>
          <w:rFonts w:ascii="Sylfaen" w:hAnsi="Sylfaen" w:cs="Sylfaen"/>
          <w:b/>
          <w:noProof/>
          <w:sz w:val="22"/>
          <w:szCs w:val="22"/>
          <w:lang w:val="ka-GE"/>
        </w:rPr>
        <w:t>ასი ლარი, მათ შორის:</w:t>
      </w:r>
    </w:p>
    <w:p w:rsidR="008A3B76" w:rsidRPr="00D23D21" w:rsidRDefault="008A3B76" w:rsidP="00F63ECE">
      <w:pPr>
        <w:pStyle w:val="a7"/>
        <w:numPr>
          <w:ilvl w:val="0"/>
          <w:numId w:val="9"/>
        </w:numPr>
        <w:tabs>
          <w:tab w:val="left" w:pos="1620"/>
        </w:tabs>
        <w:ind w:left="1276" w:right="-90" w:hanging="916"/>
        <w:jc w:val="both"/>
        <w:rPr>
          <w:rFonts w:ascii="Sylfaen" w:hAnsi="Sylfaen"/>
          <w:sz w:val="22"/>
          <w:szCs w:val="22"/>
          <w:lang w:val="ka-GE"/>
        </w:rPr>
      </w:pPr>
      <w:r w:rsidRPr="00D23D21">
        <w:rPr>
          <w:rFonts w:ascii="Sylfaen" w:hAnsi="Sylfaen" w:cs="Sylfaen"/>
          <w:noProof/>
          <w:sz w:val="22"/>
          <w:szCs w:val="22"/>
          <w:lang w:val="ka-GE"/>
        </w:rPr>
        <w:t xml:space="preserve">ტურიზმის საინფორმაციო ცენტრი </w:t>
      </w:r>
      <w:r w:rsidR="00D23D21">
        <w:rPr>
          <w:rFonts w:ascii="Sylfaen" w:hAnsi="Sylfaen" w:cs="Sylfaen"/>
          <w:noProof/>
          <w:sz w:val="22"/>
          <w:szCs w:val="22"/>
          <w:lang w:val="ka-GE"/>
        </w:rPr>
        <w:t>- 80,0 ათასი ლარი</w:t>
      </w:r>
    </w:p>
    <w:p w:rsidR="00806895" w:rsidRPr="00806895" w:rsidRDefault="00806895" w:rsidP="00A56C59">
      <w:pPr>
        <w:pStyle w:val="a7"/>
        <w:numPr>
          <w:ilvl w:val="0"/>
          <w:numId w:val="9"/>
        </w:numPr>
        <w:tabs>
          <w:tab w:val="left" w:pos="720"/>
          <w:tab w:val="left" w:pos="900"/>
          <w:tab w:val="left" w:pos="1620"/>
        </w:tabs>
        <w:ind w:right="-90"/>
        <w:jc w:val="both"/>
        <w:rPr>
          <w:rFonts w:ascii="Sylfaen" w:hAnsi="Sylfaen"/>
          <w:sz w:val="22"/>
          <w:szCs w:val="22"/>
          <w:lang w:val="ka-GE"/>
        </w:rPr>
      </w:pPr>
      <w:r>
        <w:rPr>
          <w:rFonts w:ascii="Sylfaen" w:hAnsi="Sylfaen" w:cs="Sylfaen"/>
          <w:b/>
          <w:noProof/>
          <w:sz w:val="22"/>
          <w:szCs w:val="22"/>
          <w:lang w:val="ka-GE"/>
        </w:rPr>
        <w:t>მმართველობა</w:t>
      </w:r>
      <w:r w:rsidRPr="00F35869">
        <w:rPr>
          <w:rFonts w:ascii="Sylfaen" w:hAnsi="Sylfaen" w:cs="Sylfaen"/>
          <w:b/>
          <w:noProof/>
          <w:sz w:val="22"/>
          <w:szCs w:val="22"/>
          <w:lang w:val="en-US"/>
        </w:rPr>
        <w:t xml:space="preserve"> </w:t>
      </w:r>
      <w:r w:rsidR="001A46EE">
        <w:rPr>
          <w:rFonts w:ascii="Sylfaen" w:hAnsi="Sylfaen" w:cs="Sylfaen"/>
          <w:b/>
          <w:noProof/>
          <w:sz w:val="22"/>
          <w:szCs w:val="22"/>
          <w:lang w:val="ka-GE"/>
        </w:rPr>
        <w:t xml:space="preserve"> - 3932,3</w:t>
      </w:r>
      <w:r w:rsidRPr="00F35869">
        <w:rPr>
          <w:rFonts w:ascii="Sylfaen" w:hAnsi="Sylfaen" w:cs="Sylfaen"/>
          <w:b/>
          <w:noProof/>
          <w:sz w:val="22"/>
          <w:szCs w:val="22"/>
          <w:lang w:val="ka-GE"/>
        </w:rPr>
        <w:t xml:space="preserve"> ა</w:t>
      </w:r>
      <w:r>
        <w:rPr>
          <w:rFonts w:ascii="Sylfaen" w:hAnsi="Sylfaen" w:cs="Sylfaen"/>
          <w:b/>
          <w:noProof/>
          <w:sz w:val="22"/>
          <w:szCs w:val="22"/>
          <w:lang w:val="ka-GE"/>
        </w:rPr>
        <w:t>თ</w:t>
      </w:r>
      <w:r w:rsidRPr="00F35869">
        <w:rPr>
          <w:rFonts w:ascii="Sylfaen" w:hAnsi="Sylfaen" w:cs="Sylfaen"/>
          <w:b/>
          <w:noProof/>
          <w:sz w:val="22"/>
          <w:szCs w:val="22"/>
          <w:lang w:val="ka-GE"/>
        </w:rPr>
        <w:t xml:space="preserve">ასი ლარი, მათ შორის: </w:t>
      </w:r>
    </w:p>
    <w:p w:rsidR="00806895" w:rsidRDefault="00283F48" w:rsidP="00A56C59">
      <w:pPr>
        <w:pStyle w:val="a7"/>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საკრებულოს დაფინანსება - 835,3</w:t>
      </w:r>
      <w:r w:rsidR="00806895">
        <w:rPr>
          <w:rFonts w:ascii="Sylfaen" w:hAnsi="Sylfaen"/>
          <w:sz w:val="22"/>
          <w:szCs w:val="22"/>
          <w:lang w:val="ka-GE"/>
        </w:rPr>
        <w:t xml:space="preserve"> ათასი ლარი;</w:t>
      </w:r>
    </w:p>
    <w:p w:rsidR="00806895" w:rsidRDefault="00030543" w:rsidP="00A56C59">
      <w:pPr>
        <w:pStyle w:val="a7"/>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მერია - 2951,4</w:t>
      </w:r>
      <w:r w:rsidR="00806895">
        <w:rPr>
          <w:rFonts w:ascii="Sylfaen" w:hAnsi="Sylfaen"/>
          <w:sz w:val="22"/>
          <w:szCs w:val="22"/>
          <w:lang w:val="ka-GE"/>
        </w:rPr>
        <w:t xml:space="preserve"> ათასი ლარი;</w:t>
      </w:r>
    </w:p>
    <w:p w:rsidR="00806895" w:rsidRDefault="00283F48" w:rsidP="00A56C59">
      <w:pPr>
        <w:pStyle w:val="a7"/>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სარეზერვო ფონდი - 50,0</w:t>
      </w:r>
      <w:r w:rsidR="00806895">
        <w:rPr>
          <w:rFonts w:ascii="Sylfaen" w:hAnsi="Sylfaen"/>
          <w:sz w:val="22"/>
          <w:szCs w:val="22"/>
          <w:lang w:val="ka-GE"/>
        </w:rPr>
        <w:t xml:space="preserve"> ათასი ლარი;</w:t>
      </w:r>
    </w:p>
    <w:p w:rsidR="00806895" w:rsidRDefault="00806895" w:rsidP="00A56C59">
      <w:pPr>
        <w:pStyle w:val="a7"/>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თანამშრომლ</w:t>
      </w:r>
      <w:r w:rsidR="0076588D">
        <w:rPr>
          <w:rFonts w:ascii="Sylfaen" w:hAnsi="Sylfaen"/>
          <w:sz w:val="22"/>
          <w:szCs w:val="22"/>
          <w:lang w:val="ka-GE"/>
        </w:rPr>
        <w:t>ების სწავლება გადამ</w:t>
      </w:r>
      <w:r w:rsidR="00030543">
        <w:rPr>
          <w:rFonts w:ascii="Sylfaen" w:hAnsi="Sylfaen"/>
          <w:sz w:val="22"/>
          <w:szCs w:val="22"/>
          <w:lang w:val="ka-GE"/>
        </w:rPr>
        <w:t>ზადება - 5</w:t>
      </w:r>
      <w:r w:rsidR="00283F48">
        <w:rPr>
          <w:rFonts w:ascii="Sylfaen" w:hAnsi="Sylfaen"/>
          <w:sz w:val="22"/>
          <w:szCs w:val="22"/>
          <w:lang w:val="ka-GE"/>
        </w:rPr>
        <w:t>,0</w:t>
      </w:r>
      <w:r>
        <w:rPr>
          <w:rFonts w:ascii="Sylfaen" w:hAnsi="Sylfaen"/>
          <w:sz w:val="22"/>
          <w:szCs w:val="22"/>
          <w:lang w:val="ka-GE"/>
        </w:rPr>
        <w:t xml:space="preserve"> ათასი ლარი;</w:t>
      </w:r>
    </w:p>
    <w:p w:rsidR="00806895" w:rsidRDefault="00283F48" w:rsidP="00A56C59">
      <w:pPr>
        <w:pStyle w:val="a7"/>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სსიპ მუნიციპალური განვითარების ფონდითვის დასაფარავი</w:t>
      </w:r>
      <w:r w:rsidR="00806895">
        <w:rPr>
          <w:rFonts w:ascii="Sylfaen" w:hAnsi="Sylfaen"/>
          <w:sz w:val="22"/>
          <w:szCs w:val="22"/>
          <w:lang w:val="ka-GE"/>
        </w:rPr>
        <w:t xml:space="preserve"> თ</w:t>
      </w:r>
      <w:r w:rsidR="00030543">
        <w:rPr>
          <w:rFonts w:ascii="Sylfaen" w:hAnsi="Sylfaen"/>
          <w:sz w:val="22"/>
          <w:szCs w:val="22"/>
          <w:lang w:val="ka-GE"/>
        </w:rPr>
        <w:t>ანხა და ვალის მომსახურება 8</w:t>
      </w:r>
      <w:r>
        <w:rPr>
          <w:rFonts w:ascii="Sylfaen" w:hAnsi="Sylfaen"/>
          <w:sz w:val="22"/>
          <w:szCs w:val="22"/>
          <w:lang w:val="ka-GE"/>
        </w:rPr>
        <w:t>3,6 ათასი</w:t>
      </w:r>
      <w:r w:rsidR="00806895">
        <w:rPr>
          <w:rFonts w:ascii="Sylfaen" w:hAnsi="Sylfaen"/>
          <w:sz w:val="22"/>
          <w:szCs w:val="22"/>
          <w:lang w:val="ka-GE"/>
        </w:rPr>
        <w:t xml:space="preserve"> ლარი, მათ შორის ძ</w:t>
      </w:r>
      <w:r>
        <w:rPr>
          <w:rFonts w:ascii="Sylfaen" w:hAnsi="Sylfaen"/>
          <w:sz w:val="22"/>
          <w:szCs w:val="22"/>
          <w:lang w:val="ka-GE"/>
        </w:rPr>
        <w:t>ირი 58,1 ლარი და პროცენტი - 15,5</w:t>
      </w:r>
      <w:r w:rsidR="00806895">
        <w:rPr>
          <w:rFonts w:ascii="Sylfaen" w:hAnsi="Sylfaen"/>
          <w:sz w:val="22"/>
          <w:szCs w:val="22"/>
          <w:lang w:val="ka-GE"/>
        </w:rPr>
        <w:t xml:space="preserve"> ლარი.</w:t>
      </w:r>
    </w:p>
    <w:p w:rsidR="0083598D" w:rsidRPr="00F35869" w:rsidRDefault="0083598D" w:rsidP="00A56C59">
      <w:pPr>
        <w:pStyle w:val="a7"/>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ადგილობრივი თვითმმართველობის განხორციელებაში მოქალაქეთა მონაწილეობის მხარდაჭერა 7,0 ათასი ლარი.</w:t>
      </w:r>
    </w:p>
    <w:p w:rsidR="00930707" w:rsidRDefault="00930707"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highlight w:val="yellow"/>
          <w:lang w:val="ka-GE"/>
        </w:rPr>
      </w:pPr>
    </w:p>
    <w:p w:rsidR="00A338C0" w:rsidRDefault="0085312F"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85312F">
        <w:rPr>
          <w:rFonts w:ascii="Sylfaen" w:hAnsi="Sylfaen" w:cs="Sylfaen"/>
          <w:b/>
          <w:noProof/>
          <w:sz w:val="22"/>
          <w:szCs w:val="22"/>
          <w:lang w:val="ka-GE"/>
        </w:rPr>
        <w:t xml:space="preserve">მხარჯავი დაწესებულებების მიხედვით </w:t>
      </w:r>
      <w:r w:rsidR="00806895">
        <w:rPr>
          <w:rFonts w:ascii="Sylfaen" w:hAnsi="Sylfaen" w:cs="Sylfaen"/>
          <w:b/>
          <w:noProof/>
          <w:sz w:val="22"/>
          <w:szCs w:val="22"/>
          <w:lang w:val="ka-GE"/>
        </w:rPr>
        <w:t>მუნიციპალიტეტის</w:t>
      </w:r>
      <w:r w:rsidRPr="0085312F">
        <w:rPr>
          <w:rFonts w:ascii="Sylfaen" w:hAnsi="Sylfaen" w:cs="Sylfaen"/>
          <w:b/>
          <w:noProof/>
          <w:sz w:val="22"/>
          <w:szCs w:val="22"/>
          <w:lang w:val="ka-GE"/>
        </w:rPr>
        <w:t xml:space="preserve"> ბიუჯეტის ასიგნებები შემდეგნაირად განისაზღვრება: </w:t>
      </w:r>
    </w:p>
    <w:p w:rsidR="0085312F" w:rsidRPr="0085312F" w:rsidRDefault="0085312F"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0"/>
          <w:szCs w:val="22"/>
          <w:lang w:val="ka-GE"/>
        </w:rPr>
      </w:pPr>
      <w:r w:rsidRPr="0085312F">
        <w:rPr>
          <w:rFonts w:ascii="Sylfaen" w:hAnsi="Sylfaen" w:cs="Sylfaen"/>
          <w:b/>
          <w:noProof/>
          <w:sz w:val="20"/>
          <w:szCs w:val="22"/>
          <w:lang w:val="ka-GE"/>
        </w:rPr>
        <w:t>/ათასი ლარი/</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74"/>
        <w:gridCol w:w="6591"/>
        <w:gridCol w:w="1706"/>
      </w:tblGrid>
      <w:tr w:rsidR="00B36E93" w:rsidRPr="00B36E93" w:rsidTr="00DD01B5">
        <w:trPr>
          <w:trHeight w:val="113"/>
          <w:tblHeader/>
        </w:trPr>
        <w:tc>
          <w:tcPr>
            <w:tcW w:w="754" w:type="pct"/>
            <w:shd w:val="clear" w:color="auto" w:fill="auto"/>
            <w:vAlign w:val="center"/>
            <w:hideMark/>
          </w:tcPr>
          <w:p w:rsidR="00B36E93" w:rsidRPr="00B36E93" w:rsidRDefault="00B36E93">
            <w:pPr>
              <w:jc w:val="center"/>
              <w:rPr>
                <w:rFonts w:ascii="Sylfaen" w:hAnsi="Sylfaen" w:cs="Calibri"/>
                <w:b/>
                <w:bCs/>
                <w:color w:val="000000"/>
                <w:sz w:val="20"/>
                <w:szCs w:val="20"/>
                <w:lang w:val="en-US" w:eastAsia="en-US"/>
              </w:rPr>
            </w:pPr>
            <w:bookmarkStart w:id="1" w:name="RANGE!B2:D74"/>
            <w:proofErr w:type="spellStart"/>
            <w:r w:rsidRPr="00B36E93">
              <w:rPr>
                <w:rFonts w:ascii="Sylfaen" w:hAnsi="Sylfaen" w:cs="Calibri"/>
                <w:b/>
                <w:bCs/>
                <w:color w:val="000000"/>
                <w:sz w:val="20"/>
                <w:szCs w:val="20"/>
              </w:rPr>
              <w:t>პროგრამული</w:t>
            </w:r>
            <w:proofErr w:type="spellEnd"/>
            <w:r w:rsidRPr="00B36E93">
              <w:rPr>
                <w:rFonts w:ascii="Sylfaen" w:hAnsi="Sylfaen" w:cs="Calibri"/>
                <w:b/>
                <w:bCs/>
                <w:color w:val="000000"/>
                <w:sz w:val="20"/>
                <w:szCs w:val="20"/>
              </w:rPr>
              <w:t xml:space="preserve"> </w:t>
            </w:r>
            <w:proofErr w:type="spellStart"/>
            <w:r w:rsidRPr="00B36E93">
              <w:rPr>
                <w:rFonts w:ascii="Sylfaen" w:hAnsi="Sylfaen" w:cs="Calibri"/>
                <w:b/>
                <w:bCs/>
                <w:color w:val="000000"/>
                <w:sz w:val="20"/>
                <w:szCs w:val="20"/>
              </w:rPr>
              <w:t>კოდი</w:t>
            </w:r>
            <w:bookmarkEnd w:id="1"/>
            <w:proofErr w:type="spellEnd"/>
          </w:p>
        </w:tc>
        <w:tc>
          <w:tcPr>
            <w:tcW w:w="3373" w:type="pct"/>
            <w:shd w:val="clear" w:color="auto" w:fill="auto"/>
            <w:vAlign w:val="center"/>
            <w:hideMark/>
          </w:tcPr>
          <w:p w:rsidR="00B36E93" w:rsidRPr="00B36E93" w:rsidRDefault="00B36E93">
            <w:pPr>
              <w:jc w:val="center"/>
              <w:rPr>
                <w:rFonts w:ascii="Sylfaen" w:hAnsi="Sylfaen" w:cs="Calibri"/>
                <w:b/>
                <w:bCs/>
                <w:color w:val="000000"/>
                <w:sz w:val="20"/>
                <w:szCs w:val="20"/>
              </w:rPr>
            </w:pPr>
            <w:proofErr w:type="spellStart"/>
            <w:r w:rsidRPr="00B36E93">
              <w:rPr>
                <w:rFonts w:ascii="Sylfaen" w:hAnsi="Sylfaen" w:cs="Calibri"/>
                <w:b/>
                <w:bCs/>
                <w:color w:val="000000"/>
                <w:sz w:val="20"/>
                <w:szCs w:val="20"/>
              </w:rPr>
              <w:t>დასახელება</w:t>
            </w:r>
            <w:proofErr w:type="spellEnd"/>
          </w:p>
        </w:tc>
        <w:tc>
          <w:tcPr>
            <w:tcW w:w="873" w:type="pct"/>
            <w:shd w:val="clear" w:color="auto" w:fill="auto"/>
            <w:vAlign w:val="center"/>
            <w:hideMark/>
          </w:tcPr>
          <w:p w:rsidR="00B36E93" w:rsidRPr="00B36E93" w:rsidRDefault="00B36E93" w:rsidP="00152FD6">
            <w:pPr>
              <w:jc w:val="center"/>
              <w:rPr>
                <w:rFonts w:ascii="Sylfaen" w:hAnsi="Sylfaen" w:cs="Calibri"/>
                <w:b/>
                <w:bCs/>
                <w:color w:val="000000"/>
                <w:sz w:val="20"/>
                <w:szCs w:val="20"/>
              </w:rPr>
            </w:pPr>
            <w:r w:rsidRPr="00B36E93">
              <w:rPr>
                <w:rFonts w:ascii="Sylfaen" w:hAnsi="Sylfaen" w:cs="Calibri"/>
                <w:b/>
                <w:bCs/>
                <w:color w:val="000000"/>
                <w:sz w:val="20"/>
                <w:szCs w:val="20"/>
              </w:rPr>
              <w:t>202</w:t>
            </w:r>
            <w:r w:rsidR="00152FD6">
              <w:rPr>
                <w:rFonts w:ascii="Sylfaen" w:hAnsi="Sylfaen" w:cs="Calibri"/>
                <w:b/>
                <w:bCs/>
                <w:color w:val="000000"/>
                <w:sz w:val="20"/>
                <w:szCs w:val="20"/>
                <w:lang w:val="ka-GE"/>
              </w:rPr>
              <w:t>4</w:t>
            </w:r>
            <w:r w:rsidRPr="00B36E93">
              <w:rPr>
                <w:rFonts w:ascii="Sylfaen" w:hAnsi="Sylfaen" w:cs="Calibri"/>
                <w:b/>
                <w:bCs/>
                <w:color w:val="000000"/>
                <w:sz w:val="20"/>
                <w:szCs w:val="20"/>
              </w:rPr>
              <w:t xml:space="preserve"> </w:t>
            </w:r>
            <w:proofErr w:type="spellStart"/>
            <w:r w:rsidRPr="00B36E93">
              <w:rPr>
                <w:rFonts w:ascii="Sylfaen" w:hAnsi="Sylfaen" w:cs="Calibri"/>
                <w:b/>
                <w:bCs/>
                <w:color w:val="000000"/>
                <w:sz w:val="20"/>
                <w:szCs w:val="20"/>
              </w:rPr>
              <w:t>წლის</w:t>
            </w:r>
            <w:proofErr w:type="spellEnd"/>
            <w:r w:rsidRPr="00B36E93">
              <w:rPr>
                <w:rFonts w:ascii="Sylfaen" w:hAnsi="Sylfaen" w:cs="Calibri"/>
                <w:b/>
                <w:bCs/>
                <w:color w:val="000000"/>
                <w:sz w:val="20"/>
                <w:szCs w:val="20"/>
              </w:rPr>
              <w:t xml:space="preserve"> </w:t>
            </w:r>
            <w:proofErr w:type="spellStart"/>
            <w:r w:rsidRPr="00B36E93">
              <w:rPr>
                <w:rFonts w:ascii="Sylfaen" w:hAnsi="Sylfaen" w:cs="Calibri"/>
                <w:b/>
                <w:bCs/>
                <w:color w:val="000000"/>
                <w:sz w:val="20"/>
                <w:szCs w:val="20"/>
              </w:rPr>
              <w:t>პროექტი</w:t>
            </w:r>
            <w:proofErr w:type="spellEnd"/>
          </w:p>
        </w:tc>
      </w:tr>
      <w:tr w:rsidR="00B36E93" w:rsidRPr="00B36E93" w:rsidTr="00DD01B5">
        <w:trPr>
          <w:trHeight w:val="113"/>
        </w:trPr>
        <w:tc>
          <w:tcPr>
            <w:tcW w:w="754" w:type="pct"/>
            <w:shd w:val="clear" w:color="auto" w:fill="auto"/>
            <w:vAlign w:val="center"/>
            <w:hideMark/>
          </w:tcPr>
          <w:p w:rsidR="00B36E93" w:rsidRPr="00B36E93" w:rsidRDefault="00B36E93">
            <w:pPr>
              <w:jc w:val="center"/>
              <w:rPr>
                <w:rFonts w:ascii="Sylfaen" w:hAnsi="Sylfaen" w:cs="Calibri"/>
                <w:b/>
                <w:bCs/>
                <w:color w:val="000000"/>
                <w:sz w:val="20"/>
                <w:szCs w:val="20"/>
              </w:rPr>
            </w:pPr>
            <w:r w:rsidRPr="00B36E93">
              <w:rPr>
                <w:rFonts w:ascii="Sylfaen" w:hAnsi="Sylfaen" w:cs="Calibri"/>
                <w:b/>
                <w:bCs/>
                <w:color w:val="000000"/>
                <w:sz w:val="20"/>
                <w:szCs w:val="20"/>
              </w:rPr>
              <w:t> </w:t>
            </w:r>
          </w:p>
        </w:tc>
        <w:tc>
          <w:tcPr>
            <w:tcW w:w="3373" w:type="pct"/>
            <w:shd w:val="clear" w:color="auto" w:fill="auto"/>
            <w:vAlign w:val="center"/>
            <w:hideMark/>
          </w:tcPr>
          <w:p w:rsidR="00B36E93" w:rsidRPr="00B36E93" w:rsidRDefault="00B36E93">
            <w:pPr>
              <w:rPr>
                <w:rFonts w:ascii="Sylfaen" w:hAnsi="Sylfaen" w:cs="Calibri"/>
                <w:b/>
                <w:bCs/>
                <w:color w:val="000000"/>
                <w:sz w:val="20"/>
                <w:szCs w:val="20"/>
              </w:rPr>
            </w:pPr>
            <w:proofErr w:type="spellStart"/>
            <w:r w:rsidRPr="00B36E93">
              <w:rPr>
                <w:rFonts w:ascii="Sylfaen" w:hAnsi="Sylfaen" w:cs="Calibri"/>
                <w:b/>
                <w:bCs/>
                <w:color w:val="000000"/>
                <w:sz w:val="20"/>
                <w:szCs w:val="20"/>
              </w:rPr>
              <w:t>სულ</w:t>
            </w:r>
            <w:proofErr w:type="spellEnd"/>
            <w:r w:rsidRPr="00B36E93">
              <w:rPr>
                <w:rFonts w:ascii="Sylfaen" w:hAnsi="Sylfaen" w:cs="Calibri"/>
                <w:b/>
                <w:bCs/>
                <w:color w:val="000000"/>
                <w:sz w:val="20"/>
                <w:szCs w:val="20"/>
              </w:rPr>
              <w:t xml:space="preserve"> </w:t>
            </w:r>
            <w:proofErr w:type="spellStart"/>
            <w:r w:rsidRPr="00B36E93">
              <w:rPr>
                <w:rFonts w:ascii="Sylfaen" w:hAnsi="Sylfaen" w:cs="Calibri"/>
                <w:b/>
                <w:bCs/>
                <w:color w:val="000000"/>
                <w:sz w:val="20"/>
                <w:szCs w:val="20"/>
              </w:rPr>
              <w:t>ჯამი</w:t>
            </w:r>
            <w:proofErr w:type="spellEnd"/>
          </w:p>
        </w:tc>
        <w:tc>
          <w:tcPr>
            <w:tcW w:w="873" w:type="pct"/>
            <w:shd w:val="clear" w:color="auto" w:fill="auto"/>
            <w:vAlign w:val="center"/>
            <w:hideMark/>
          </w:tcPr>
          <w:p w:rsidR="00B36E93" w:rsidRPr="001F3AD8" w:rsidRDefault="001F3AD8">
            <w:pPr>
              <w:jc w:val="center"/>
              <w:rPr>
                <w:rFonts w:ascii="Sylfaen" w:hAnsi="Sylfaen" w:cs="Calibri"/>
                <w:b/>
                <w:bCs/>
                <w:color w:val="000000"/>
                <w:sz w:val="20"/>
                <w:szCs w:val="20"/>
                <w:lang w:val="ka-GE"/>
              </w:rPr>
            </w:pPr>
            <w:r>
              <w:rPr>
                <w:rFonts w:ascii="Sylfaen" w:hAnsi="Sylfaen" w:cs="Calibri"/>
                <w:b/>
                <w:bCs/>
                <w:color w:val="000000"/>
                <w:sz w:val="20"/>
                <w:szCs w:val="20"/>
                <w:lang w:val="ka-GE"/>
              </w:rPr>
              <w:t>13923,9</w:t>
            </w:r>
          </w:p>
        </w:tc>
      </w:tr>
      <w:tr w:rsidR="00B36E93" w:rsidRPr="00B36E93" w:rsidTr="00DD01B5">
        <w:trPr>
          <w:trHeight w:val="113"/>
        </w:trPr>
        <w:tc>
          <w:tcPr>
            <w:tcW w:w="754" w:type="pct"/>
            <w:shd w:val="clear" w:color="auto" w:fill="auto"/>
            <w:vAlign w:val="center"/>
            <w:hideMark/>
          </w:tcPr>
          <w:p w:rsidR="00B36E93" w:rsidRPr="00806895" w:rsidRDefault="00806895">
            <w:pPr>
              <w:jc w:val="center"/>
              <w:rPr>
                <w:rFonts w:ascii="Sylfaen" w:hAnsi="Sylfaen" w:cs="Calibri"/>
                <w:color w:val="000000"/>
                <w:sz w:val="20"/>
                <w:szCs w:val="20"/>
                <w:lang w:val="ka-GE"/>
              </w:rPr>
            </w:pPr>
            <w:r>
              <w:rPr>
                <w:rFonts w:ascii="Sylfaen" w:hAnsi="Sylfaen" w:cs="Calibri"/>
                <w:color w:val="000000"/>
                <w:sz w:val="20"/>
                <w:szCs w:val="20"/>
                <w:lang w:val="ka-GE"/>
              </w:rPr>
              <w:t>01 01</w:t>
            </w:r>
          </w:p>
        </w:tc>
        <w:tc>
          <w:tcPr>
            <w:tcW w:w="3373" w:type="pct"/>
            <w:shd w:val="clear" w:color="auto" w:fill="auto"/>
            <w:vAlign w:val="center"/>
            <w:hideMark/>
          </w:tcPr>
          <w:p w:rsidR="00B36E93" w:rsidRPr="00806895" w:rsidRDefault="00806895">
            <w:pPr>
              <w:rPr>
                <w:rFonts w:ascii="Sylfaen" w:hAnsi="Sylfaen" w:cs="Calibri"/>
                <w:color w:val="000000"/>
                <w:sz w:val="20"/>
                <w:szCs w:val="20"/>
                <w:lang w:val="ka-GE"/>
              </w:rPr>
            </w:pPr>
            <w:r>
              <w:rPr>
                <w:rFonts w:ascii="Sylfaen" w:hAnsi="Sylfaen" w:cs="Calibri"/>
                <w:color w:val="000000"/>
                <w:sz w:val="20"/>
                <w:szCs w:val="20"/>
                <w:lang w:val="ka-GE"/>
              </w:rPr>
              <w:t xml:space="preserve">საკრებულო </w:t>
            </w:r>
          </w:p>
        </w:tc>
        <w:tc>
          <w:tcPr>
            <w:tcW w:w="873" w:type="pct"/>
            <w:shd w:val="clear" w:color="auto" w:fill="auto"/>
            <w:vAlign w:val="center"/>
            <w:hideMark/>
          </w:tcPr>
          <w:p w:rsidR="00B36E93" w:rsidRPr="00B36E93" w:rsidRDefault="00D73E14">
            <w:pPr>
              <w:jc w:val="center"/>
              <w:rPr>
                <w:rFonts w:ascii="Sylfaen" w:hAnsi="Sylfaen" w:cs="Calibri"/>
                <w:color w:val="000000"/>
                <w:sz w:val="20"/>
                <w:szCs w:val="20"/>
              </w:rPr>
            </w:pPr>
            <w:r>
              <w:rPr>
                <w:rFonts w:ascii="Sylfaen" w:hAnsi="Sylfaen" w:cs="Calibri"/>
                <w:color w:val="000000"/>
                <w:sz w:val="20"/>
                <w:szCs w:val="20"/>
              </w:rPr>
              <w:t>835,3</w:t>
            </w:r>
          </w:p>
        </w:tc>
      </w:tr>
      <w:tr w:rsidR="00B36E93" w:rsidRPr="00B36E93" w:rsidTr="00DD01B5">
        <w:trPr>
          <w:trHeight w:val="113"/>
        </w:trPr>
        <w:tc>
          <w:tcPr>
            <w:tcW w:w="754" w:type="pct"/>
            <w:shd w:val="clear" w:color="auto" w:fill="auto"/>
            <w:vAlign w:val="center"/>
            <w:hideMark/>
          </w:tcPr>
          <w:p w:rsidR="00B36E93" w:rsidRPr="00806895" w:rsidRDefault="00806895">
            <w:pPr>
              <w:jc w:val="center"/>
              <w:rPr>
                <w:rFonts w:ascii="Sylfaen" w:hAnsi="Sylfaen" w:cs="Calibri"/>
                <w:color w:val="000000"/>
                <w:sz w:val="20"/>
                <w:szCs w:val="20"/>
                <w:lang w:val="ka-GE"/>
              </w:rPr>
            </w:pPr>
            <w:r>
              <w:rPr>
                <w:rFonts w:ascii="Sylfaen" w:hAnsi="Sylfaen" w:cs="Calibri"/>
                <w:color w:val="000000"/>
                <w:sz w:val="20"/>
                <w:szCs w:val="20"/>
                <w:lang w:val="ka-GE"/>
              </w:rPr>
              <w:t>01 02</w:t>
            </w:r>
          </w:p>
        </w:tc>
        <w:tc>
          <w:tcPr>
            <w:tcW w:w="3373" w:type="pct"/>
            <w:shd w:val="clear" w:color="auto" w:fill="auto"/>
            <w:vAlign w:val="center"/>
            <w:hideMark/>
          </w:tcPr>
          <w:p w:rsidR="00B36E93" w:rsidRPr="00806895" w:rsidRDefault="00806895">
            <w:pPr>
              <w:rPr>
                <w:rFonts w:ascii="Sylfaen" w:hAnsi="Sylfaen" w:cs="Calibri"/>
                <w:color w:val="000000"/>
                <w:sz w:val="20"/>
                <w:szCs w:val="20"/>
                <w:lang w:val="ka-GE"/>
              </w:rPr>
            </w:pPr>
            <w:r>
              <w:rPr>
                <w:rFonts w:ascii="Sylfaen" w:hAnsi="Sylfaen" w:cs="Calibri"/>
                <w:color w:val="000000"/>
                <w:sz w:val="20"/>
                <w:szCs w:val="20"/>
                <w:lang w:val="ka-GE"/>
              </w:rPr>
              <w:t>მერია</w:t>
            </w:r>
          </w:p>
        </w:tc>
        <w:tc>
          <w:tcPr>
            <w:tcW w:w="873" w:type="pct"/>
            <w:shd w:val="clear" w:color="auto" w:fill="auto"/>
            <w:vAlign w:val="center"/>
            <w:hideMark/>
          </w:tcPr>
          <w:p w:rsidR="00B36E93" w:rsidRPr="00681C0F" w:rsidRDefault="00681C0F">
            <w:pPr>
              <w:jc w:val="center"/>
              <w:rPr>
                <w:rFonts w:ascii="Sylfaen" w:hAnsi="Sylfaen" w:cs="Calibri"/>
                <w:color w:val="000000"/>
                <w:sz w:val="20"/>
                <w:szCs w:val="20"/>
                <w:lang w:val="ka-GE"/>
              </w:rPr>
            </w:pPr>
            <w:r>
              <w:rPr>
                <w:rFonts w:ascii="Sylfaen" w:hAnsi="Sylfaen" w:cs="Calibri"/>
                <w:color w:val="000000"/>
                <w:sz w:val="20"/>
                <w:szCs w:val="20"/>
                <w:lang w:val="ka-GE"/>
              </w:rPr>
              <w:t>2951,4</w:t>
            </w:r>
          </w:p>
        </w:tc>
      </w:tr>
      <w:tr w:rsidR="00B36E93" w:rsidRPr="00B36E93" w:rsidTr="00DD01B5">
        <w:trPr>
          <w:trHeight w:val="113"/>
        </w:trPr>
        <w:tc>
          <w:tcPr>
            <w:tcW w:w="754" w:type="pct"/>
            <w:shd w:val="clear" w:color="auto" w:fill="auto"/>
            <w:vAlign w:val="center"/>
            <w:hideMark/>
          </w:tcPr>
          <w:p w:rsidR="00B36E93" w:rsidRPr="00806895" w:rsidRDefault="00806895">
            <w:pPr>
              <w:jc w:val="center"/>
              <w:rPr>
                <w:rFonts w:ascii="Sylfaen" w:hAnsi="Sylfaen" w:cs="Calibri"/>
                <w:color w:val="000000"/>
                <w:sz w:val="20"/>
                <w:szCs w:val="20"/>
                <w:lang w:val="ka-GE"/>
              </w:rPr>
            </w:pPr>
            <w:r>
              <w:rPr>
                <w:rFonts w:ascii="Sylfaen" w:hAnsi="Sylfaen" w:cs="Calibri"/>
                <w:color w:val="000000"/>
                <w:sz w:val="20"/>
                <w:szCs w:val="20"/>
                <w:lang w:val="ka-GE"/>
              </w:rPr>
              <w:t>01 0</w:t>
            </w:r>
            <w:r w:rsidR="00D73E14">
              <w:rPr>
                <w:rFonts w:ascii="Sylfaen" w:hAnsi="Sylfaen" w:cs="Calibri"/>
                <w:color w:val="000000"/>
                <w:sz w:val="20"/>
                <w:szCs w:val="20"/>
                <w:lang w:val="ka-GE"/>
              </w:rPr>
              <w:t>4</w:t>
            </w:r>
          </w:p>
        </w:tc>
        <w:tc>
          <w:tcPr>
            <w:tcW w:w="3373" w:type="pct"/>
            <w:shd w:val="clear" w:color="auto" w:fill="auto"/>
            <w:vAlign w:val="center"/>
            <w:hideMark/>
          </w:tcPr>
          <w:p w:rsidR="00B36E93" w:rsidRPr="00806895" w:rsidRDefault="00806895">
            <w:pPr>
              <w:rPr>
                <w:rFonts w:ascii="Sylfaen" w:hAnsi="Sylfaen" w:cs="Calibri"/>
                <w:color w:val="000000"/>
                <w:sz w:val="20"/>
                <w:szCs w:val="20"/>
                <w:lang w:val="ka-GE"/>
              </w:rPr>
            </w:pPr>
            <w:r>
              <w:rPr>
                <w:rFonts w:ascii="Sylfaen" w:hAnsi="Sylfaen" w:cs="Calibri"/>
                <w:color w:val="000000"/>
                <w:sz w:val="20"/>
                <w:szCs w:val="20"/>
                <w:lang w:val="ka-GE"/>
              </w:rPr>
              <w:t>სარეზერვი ფონდი</w:t>
            </w:r>
          </w:p>
        </w:tc>
        <w:tc>
          <w:tcPr>
            <w:tcW w:w="873" w:type="pct"/>
            <w:shd w:val="clear" w:color="auto" w:fill="auto"/>
            <w:vAlign w:val="center"/>
            <w:hideMark/>
          </w:tcPr>
          <w:p w:rsidR="00B36E93" w:rsidRPr="00806895" w:rsidRDefault="00D73E14">
            <w:pPr>
              <w:jc w:val="center"/>
              <w:rPr>
                <w:rFonts w:ascii="Sylfaen" w:hAnsi="Sylfaen" w:cs="Calibri"/>
                <w:color w:val="000000"/>
                <w:sz w:val="20"/>
                <w:szCs w:val="20"/>
                <w:lang w:val="ka-GE"/>
              </w:rPr>
            </w:pPr>
            <w:r>
              <w:rPr>
                <w:rFonts w:ascii="Sylfaen" w:hAnsi="Sylfaen" w:cs="Calibri"/>
                <w:color w:val="000000"/>
                <w:sz w:val="20"/>
                <w:szCs w:val="20"/>
                <w:lang w:val="ka-GE"/>
              </w:rPr>
              <w:t>50,0</w:t>
            </w:r>
          </w:p>
        </w:tc>
      </w:tr>
      <w:tr w:rsidR="00B36E93" w:rsidRPr="00B36E93" w:rsidTr="00DD01B5">
        <w:trPr>
          <w:trHeight w:val="113"/>
        </w:trPr>
        <w:tc>
          <w:tcPr>
            <w:tcW w:w="754" w:type="pct"/>
            <w:shd w:val="clear" w:color="auto" w:fill="auto"/>
            <w:vAlign w:val="center"/>
            <w:hideMark/>
          </w:tcPr>
          <w:p w:rsidR="00B36E93" w:rsidRPr="00806895" w:rsidRDefault="00D73E14">
            <w:pPr>
              <w:jc w:val="center"/>
              <w:rPr>
                <w:rFonts w:ascii="Sylfaen" w:hAnsi="Sylfaen" w:cs="Calibri"/>
                <w:color w:val="000000"/>
                <w:sz w:val="20"/>
                <w:szCs w:val="20"/>
                <w:lang w:val="ka-GE"/>
              </w:rPr>
            </w:pPr>
            <w:r>
              <w:rPr>
                <w:rFonts w:ascii="Sylfaen" w:hAnsi="Sylfaen" w:cs="Calibri"/>
                <w:color w:val="000000"/>
                <w:sz w:val="20"/>
                <w:szCs w:val="20"/>
                <w:lang w:val="ka-GE"/>
              </w:rPr>
              <w:t>01 05</w:t>
            </w:r>
            <w:r w:rsidR="00806895">
              <w:rPr>
                <w:rFonts w:ascii="Sylfaen" w:hAnsi="Sylfaen" w:cs="Calibri"/>
                <w:color w:val="000000"/>
                <w:sz w:val="20"/>
                <w:szCs w:val="20"/>
                <w:lang w:val="ka-GE"/>
              </w:rPr>
              <w:t xml:space="preserve"> </w:t>
            </w:r>
          </w:p>
        </w:tc>
        <w:tc>
          <w:tcPr>
            <w:tcW w:w="3373" w:type="pct"/>
            <w:shd w:val="clear" w:color="auto" w:fill="auto"/>
            <w:vAlign w:val="center"/>
            <w:hideMark/>
          </w:tcPr>
          <w:p w:rsidR="00B36E93" w:rsidRPr="00806895" w:rsidRDefault="00D73E14">
            <w:pPr>
              <w:rPr>
                <w:rFonts w:ascii="Sylfaen" w:hAnsi="Sylfaen" w:cs="Calibri"/>
                <w:color w:val="000000"/>
                <w:sz w:val="20"/>
                <w:szCs w:val="20"/>
                <w:lang w:val="ka-GE"/>
              </w:rPr>
            </w:pPr>
            <w:r>
              <w:rPr>
                <w:rFonts w:ascii="Sylfaen" w:hAnsi="Sylfaen" w:cs="Calibri"/>
                <w:color w:val="000000"/>
                <w:sz w:val="20"/>
                <w:szCs w:val="20"/>
                <w:lang w:val="ka-GE"/>
              </w:rPr>
              <w:t>წინაწლებში წარმოქმნილი დავალიანებების დაფარვა</w:t>
            </w:r>
          </w:p>
        </w:tc>
        <w:tc>
          <w:tcPr>
            <w:tcW w:w="873" w:type="pct"/>
            <w:shd w:val="clear" w:color="auto" w:fill="auto"/>
            <w:vAlign w:val="center"/>
            <w:hideMark/>
          </w:tcPr>
          <w:p w:rsidR="00B36E93" w:rsidRPr="00C76A45" w:rsidRDefault="00D73E14">
            <w:pPr>
              <w:jc w:val="center"/>
              <w:rPr>
                <w:rFonts w:ascii="Sylfaen" w:hAnsi="Sylfaen" w:cs="Calibri"/>
                <w:color w:val="000000"/>
                <w:sz w:val="20"/>
                <w:szCs w:val="20"/>
                <w:lang w:val="ka-GE"/>
              </w:rPr>
            </w:pPr>
            <w:r>
              <w:rPr>
                <w:rFonts w:ascii="Sylfaen" w:hAnsi="Sylfaen" w:cs="Calibri"/>
                <w:color w:val="000000"/>
                <w:sz w:val="20"/>
                <w:szCs w:val="20"/>
                <w:lang w:val="ka-GE"/>
              </w:rPr>
              <w:t>83,6</w:t>
            </w:r>
          </w:p>
        </w:tc>
      </w:tr>
      <w:tr w:rsidR="00D73E14" w:rsidRPr="00B36E93" w:rsidTr="00DD01B5">
        <w:trPr>
          <w:trHeight w:val="113"/>
        </w:trPr>
        <w:tc>
          <w:tcPr>
            <w:tcW w:w="754" w:type="pct"/>
            <w:shd w:val="clear" w:color="auto" w:fill="auto"/>
            <w:vAlign w:val="center"/>
          </w:tcPr>
          <w:p w:rsidR="00D73E14" w:rsidRDefault="00D73E14">
            <w:pPr>
              <w:jc w:val="center"/>
              <w:rPr>
                <w:rFonts w:ascii="Sylfaen" w:hAnsi="Sylfaen" w:cs="Calibri"/>
                <w:color w:val="000000"/>
                <w:sz w:val="20"/>
                <w:szCs w:val="20"/>
                <w:lang w:val="ka-GE"/>
              </w:rPr>
            </w:pPr>
            <w:r>
              <w:rPr>
                <w:rFonts w:ascii="Sylfaen" w:hAnsi="Sylfaen" w:cs="Calibri"/>
                <w:color w:val="000000"/>
                <w:sz w:val="20"/>
                <w:szCs w:val="20"/>
                <w:lang w:val="ka-GE"/>
              </w:rPr>
              <w:t>01 06</w:t>
            </w:r>
          </w:p>
        </w:tc>
        <w:tc>
          <w:tcPr>
            <w:tcW w:w="3373" w:type="pct"/>
            <w:shd w:val="clear" w:color="auto" w:fill="auto"/>
            <w:vAlign w:val="center"/>
          </w:tcPr>
          <w:p w:rsidR="00D73E14" w:rsidRDefault="00D73E14">
            <w:pPr>
              <w:rPr>
                <w:rFonts w:ascii="Sylfaen" w:hAnsi="Sylfaen" w:cs="Calibri"/>
                <w:color w:val="000000"/>
                <w:sz w:val="20"/>
                <w:szCs w:val="20"/>
                <w:lang w:val="ka-GE"/>
              </w:rPr>
            </w:pPr>
            <w:r>
              <w:rPr>
                <w:rFonts w:ascii="Sylfaen" w:hAnsi="Sylfaen" w:cs="Calibri"/>
                <w:color w:val="000000"/>
                <w:sz w:val="20"/>
                <w:szCs w:val="20"/>
                <w:lang w:val="ka-GE"/>
              </w:rPr>
              <w:t>კადრების გადამზადება</w:t>
            </w:r>
          </w:p>
        </w:tc>
        <w:tc>
          <w:tcPr>
            <w:tcW w:w="873" w:type="pct"/>
            <w:shd w:val="clear" w:color="auto" w:fill="auto"/>
            <w:vAlign w:val="center"/>
          </w:tcPr>
          <w:p w:rsidR="00D73E14" w:rsidRDefault="00681C0F">
            <w:pPr>
              <w:jc w:val="center"/>
              <w:rPr>
                <w:rFonts w:ascii="Sylfaen" w:hAnsi="Sylfaen" w:cs="Calibri"/>
                <w:color w:val="000000"/>
                <w:sz w:val="20"/>
                <w:szCs w:val="20"/>
                <w:lang w:val="ka-GE"/>
              </w:rPr>
            </w:pPr>
            <w:r>
              <w:rPr>
                <w:rFonts w:ascii="Sylfaen" w:hAnsi="Sylfaen" w:cs="Calibri"/>
                <w:color w:val="000000"/>
                <w:sz w:val="20"/>
                <w:szCs w:val="20"/>
                <w:lang w:val="ka-GE"/>
              </w:rPr>
              <w:t>5,0</w:t>
            </w:r>
          </w:p>
        </w:tc>
      </w:tr>
      <w:tr w:rsidR="00C76A45" w:rsidRPr="00B36E93" w:rsidTr="00DD01B5">
        <w:trPr>
          <w:trHeight w:val="113"/>
        </w:trPr>
        <w:tc>
          <w:tcPr>
            <w:tcW w:w="754" w:type="pct"/>
            <w:shd w:val="clear" w:color="auto" w:fill="auto"/>
            <w:vAlign w:val="center"/>
            <w:hideMark/>
          </w:tcPr>
          <w:p w:rsidR="00C76A45" w:rsidRPr="00C76A45" w:rsidRDefault="00D73E14" w:rsidP="00C76A45">
            <w:pPr>
              <w:jc w:val="center"/>
              <w:rPr>
                <w:rFonts w:ascii="Sylfaen" w:hAnsi="Sylfaen" w:cs="Calibri"/>
                <w:color w:val="000000"/>
                <w:sz w:val="20"/>
                <w:szCs w:val="20"/>
                <w:lang w:val="ka-GE"/>
              </w:rPr>
            </w:pPr>
            <w:r>
              <w:rPr>
                <w:rFonts w:ascii="Sylfaen" w:hAnsi="Sylfaen" w:cs="Calibri"/>
                <w:color w:val="000000"/>
                <w:sz w:val="20"/>
                <w:szCs w:val="20"/>
                <w:lang w:val="ka-GE"/>
              </w:rPr>
              <w:t>01 07</w:t>
            </w:r>
          </w:p>
        </w:tc>
        <w:tc>
          <w:tcPr>
            <w:tcW w:w="3373" w:type="pct"/>
            <w:shd w:val="clear" w:color="auto" w:fill="auto"/>
            <w:vAlign w:val="center"/>
            <w:hideMark/>
          </w:tcPr>
          <w:p w:rsidR="00C76A45" w:rsidRPr="00C76A45" w:rsidRDefault="00D73E14" w:rsidP="00C76A45">
            <w:pPr>
              <w:rPr>
                <w:rFonts w:ascii="Sylfaen" w:hAnsi="Sylfaen" w:cs="Calibri"/>
                <w:color w:val="000000"/>
                <w:sz w:val="20"/>
                <w:szCs w:val="20"/>
                <w:lang w:val="ka-GE"/>
              </w:rPr>
            </w:pPr>
            <w:r>
              <w:rPr>
                <w:rFonts w:ascii="Sylfaen" w:hAnsi="Sylfaen" w:cs="Calibri"/>
                <w:color w:val="000000"/>
                <w:sz w:val="20"/>
                <w:szCs w:val="20"/>
                <w:lang w:val="ka-GE"/>
              </w:rPr>
              <w:t>ადგილობრივი თვითმმართველობის  განხორციელებაში მოქალაქეთა მონაწილეობის მხარდაჭერა</w:t>
            </w:r>
          </w:p>
        </w:tc>
        <w:tc>
          <w:tcPr>
            <w:tcW w:w="873" w:type="pct"/>
            <w:shd w:val="clear" w:color="auto" w:fill="auto"/>
            <w:hideMark/>
          </w:tcPr>
          <w:p w:rsidR="00C76A45" w:rsidRDefault="00D73E14" w:rsidP="00D73E14">
            <w:r>
              <w:rPr>
                <w:rFonts w:ascii="Sylfaen" w:hAnsi="Sylfaen" w:cs="Calibri"/>
                <w:color w:val="000000"/>
                <w:sz w:val="20"/>
                <w:szCs w:val="20"/>
                <w:lang w:val="ka-GE"/>
              </w:rPr>
              <w:t xml:space="preserve">            7,0 </w:t>
            </w:r>
          </w:p>
        </w:tc>
      </w:tr>
      <w:tr w:rsidR="00D73E14" w:rsidRPr="00B36E93" w:rsidTr="00DD01B5">
        <w:trPr>
          <w:trHeight w:val="113"/>
        </w:trPr>
        <w:tc>
          <w:tcPr>
            <w:tcW w:w="754" w:type="pct"/>
            <w:shd w:val="clear" w:color="auto" w:fill="auto"/>
            <w:vAlign w:val="center"/>
          </w:tcPr>
          <w:p w:rsidR="00D73E14" w:rsidRDefault="00D73E14" w:rsidP="00C76A45">
            <w:pPr>
              <w:jc w:val="center"/>
              <w:rPr>
                <w:rFonts w:ascii="Sylfaen" w:hAnsi="Sylfaen" w:cs="Calibri"/>
                <w:color w:val="000000"/>
                <w:sz w:val="20"/>
                <w:szCs w:val="20"/>
                <w:lang w:val="ka-GE"/>
              </w:rPr>
            </w:pPr>
            <w:r>
              <w:rPr>
                <w:rFonts w:ascii="Sylfaen" w:hAnsi="Sylfaen" w:cs="Calibri"/>
                <w:color w:val="000000"/>
                <w:sz w:val="20"/>
                <w:szCs w:val="20"/>
                <w:lang w:val="ka-GE"/>
              </w:rPr>
              <w:t>02 00</w:t>
            </w:r>
          </w:p>
        </w:tc>
        <w:tc>
          <w:tcPr>
            <w:tcW w:w="3373" w:type="pct"/>
            <w:shd w:val="clear" w:color="auto" w:fill="auto"/>
            <w:vAlign w:val="center"/>
          </w:tcPr>
          <w:p w:rsidR="00D73E14" w:rsidRDefault="00D73E14" w:rsidP="00C76A45">
            <w:pPr>
              <w:rPr>
                <w:rFonts w:ascii="Sylfaen" w:hAnsi="Sylfaen" w:cs="Calibri"/>
                <w:color w:val="000000"/>
                <w:sz w:val="20"/>
                <w:szCs w:val="20"/>
                <w:lang w:val="ka-GE"/>
              </w:rPr>
            </w:pPr>
            <w:r>
              <w:rPr>
                <w:rFonts w:ascii="Sylfaen" w:hAnsi="Sylfaen" w:cs="Calibri"/>
                <w:color w:val="000000"/>
                <w:sz w:val="20"/>
                <w:szCs w:val="20"/>
                <w:lang w:val="ka-GE"/>
              </w:rPr>
              <w:t>ინფრასტრუქრურის განვითარება</w:t>
            </w:r>
          </w:p>
        </w:tc>
        <w:tc>
          <w:tcPr>
            <w:tcW w:w="873" w:type="pct"/>
            <w:shd w:val="clear" w:color="auto" w:fill="auto"/>
          </w:tcPr>
          <w:p w:rsidR="00D73E14" w:rsidRPr="00227D0C" w:rsidRDefault="00E54A1C" w:rsidP="00C76A45">
            <w:pPr>
              <w:jc w:val="center"/>
              <w:rPr>
                <w:rFonts w:ascii="Sylfaen" w:hAnsi="Sylfaen" w:cs="Calibri"/>
                <w:color w:val="000000"/>
                <w:sz w:val="20"/>
                <w:szCs w:val="20"/>
                <w:lang w:val="ka-GE"/>
              </w:rPr>
            </w:pPr>
            <w:r>
              <w:rPr>
                <w:rFonts w:ascii="Sylfaen" w:hAnsi="Sylfaen" w:cs="Calibri"/>
                <w:color w:val="000000"/>
                <w:sz w:val="20"/>
                <w:szCs w:val="20"/>
                <w:lang w:val="ka-GE"/>
              </w:rPr>
              <w:t>3283,5</w:t>
            </w:r>
          </w:p>
        </w:tc>
      </w:tr>
      <w:tr w:rsidR="00C76A45" w:rsidRPr="00B36E93" w:rsidTr="00DD01B5">
        <w:trPr>
          <w:trHeight w:val="113"/>
        </w:trPr>
        <w:tc>
          <w:tcPr>
            <w:tcW w:w="754" w:type="pct"/>
            <w:shd w:val="clear" w:color="auto" w:fill="auto"/>
            <w:vAlign w:val="center"/>
            <w:hideMark/>
          </w:tcPr>
          <w:p w:rsidR="00C76A45" w:rsidRPr="00C76A45" w:rsidRDefault="00C76A45" w:rsidP="00C76A45">
            <w:pPr>
              <w:jc w:val="center"/>
              <w:rPr>
                <w:rFonts w:ascii="Sylfaen" w:hAnsi="Sylfaen" w:cs="Calibri"/>
                <w:color w:val="000000"/>
                <w:sz w:val="20"/>
                <w:szCs w:val="20"/>
                <w:lang w:val="ka-GE"/>
              </w:rPr>
            </w:pPr>
            <w:r>
              <w:rPr>
                <w:rFonts w:ascii="Sylfaen" w:hAnsi="Sylfaen" w:cs="Calibri"/>
                <w:color w:val="000000"/>
                <w:sz w:val="20"/>
                <w:szCs w:val="20"/>
                <w:lang w:val="ka-GE"/>
              </w:rPr>
              <w:t>02 01</w:t>
            </w:r>
          </w:p>
        </w:tc>
        <w:tc>
          <w:tcPr>
            <w:tcW w:w="3373" w:type="pct"/>
            <w:shd w:val="clear" w:color="auto" w:fill="auto"/>
            <w:vAlign w:val="center"/>
            <w:hideMark/>
          </w:tcPr>
          <w:p w:rsidR="00C76A45" w:rsidRPr="00C76A45" w:rsidRDefault="00C76A45" w:rsidP="00C76A45">
            <w:pPr>
              <w:rPr>
                <w:rFonts w:ascii="Sylfaen" w:hAnsi="Sylfaen" w:cs="Calibri"/>
                <w:color w:val="000000"/>
                <w:sz w:val="20"/>
                <w:szCs w:val="20"/>
                <w:lang w:val="ka-GE"/>
              </w:rPr>
            </w:pPr>
            <w:r>
              <w:rPr>
                <w:rFonts w:ascii="Sylfaen" w:hAnsi="Sylfaen" w:cs="Calibri"/>
                <w:color w:val="000000"/>
                <w:sz w:val="20"/>
                <w:szCs w:val="20"/>
                <w:lang w:val="ka-GE"/>
              </w:rPr>
              <w:t xml:space="preserve">საგზაო ინფრასტრუქტურის </w:t>
            </w:r>
          </w:p>
        </w:tc>
        <w:tc>
          <w:tcPr>
            <w:tcW w:w="873" w:type="pct"/>
            <w:shd w:val="clear" w:color="auto" w:fill="auto"/>
            <w:hideMark/>
          </w:tcPr>
          <w:p w:rsidR="00C76A45" w:rsidRDefault="004538B9" w:rsidP="00C76A45">
            <w:pPr>
              <w:jc w:val="center"/>
            </w:pPr>
            <w:r>
              <w:rPr>
                <w:rFonts w:ascii="Sylfaen" w:hAnsi="Sylfaen" w:cs="Calibri"/>
                <w:color w:val="000000"/>
                <w:sz w:val="20"/>
                <w:szCs w:val="20"/>
                <w:lang w:val="ka-GE"/>
              </w:rPr>
              <w:t>6</w:t>
            </w:r>
            <w:r w:rsidR="00DD01B5">
              <w:rPr>
                <w:rFonts w:ascii="Sylfaen" w:hAnsi="Sylfaen" w:cs="Calibri"/>
                <w:color w:val="000000"/>
                <w:sz w:val="20"/>
                <w:szCs w:val="20"/>
                <w:lang w:val="ka-GE"/>
              </w:rPr>
              <w:t>50,0</w:t>
            </w:r>
          </w:p>
        </w:tc>
      </w:tr>
      <w:tr w:rsidR="00C76A45" w:rsidRPr="00B36E93" w:rsidTr="00DD01B5">
        <w:trPr>
          <w:trHeight w:val="113"/>
        </w:trPr>
        <w:tc>
          <w:tcPr>
            <w:tcW w:w="754" w:type="pct"/>
            <w:shd w:val="clear" w:color="auto" w:fill="auto"/>
            <w:vAlign w:val="center"/>
            <w:hideMark/>
          </w:tcPr>
          <w:p w:rsidR="00C76A45" w:rsidRPr="00C76A45" w:rsidRDefault="00C76A45" w:rsidP="00C76A45">
            <w:pPr>
              <w:jc w:val="center"/>
              <w:rPr>
                <w:rFonts w:ascii="Sylfaen" w:hAnsi="Sylfaen" w:cs="Calibri"/>
                <w:color w:val="000000"/>
                <w:sz w:val="20"/>
                <w:szCs w:val="20"/>
                <w:lang w:val="ka-GE"/>
              </w:rPr>
            </w:pPr>
            <w:r>
              <w:rPr>
                <w:rFonts w:ascii="Sylfaen" w:hAnsi="Sylfaen" w:cs="Calibri"/>
                <w:color w:val="000000"/>
                <w:sz w:val="20"/>
                <w:szCs w:val="20"/>
                <w:lang w:val="ka-GE"/>
              </w:rPr>
              <w:t>02 02</w:t>
            </w:r>
          </w:p>
        </w:tc>
        <w:tc>
          <w:tcPr>
            <w:tcW w:w="3373" w:type="pct"/>
            <w:shd w:val="clear" w:color="auto" w:fill="auto"/>
            <w:vAlign w:val="center"/>
          </w:tcPr>
          <w:p w:rsidR="00C76A45" w:rsidRPr="00BC071E" w:rsidRDefault="00BC071E" w:rsidP="00C76A45">
            <w:pPr>
              <w:rPr>
                <w:rFonts w:ascii="Sylfaen" w:hAnsi="Sylfaen" w:cs="Calibri"/>
                <w:color w:val="000000"/>
                <w:sz w:val="20"/>
                <w:szCs w:val="20"/>
                <w:lang w:val="ka-GE"/>
              </w:rPr>
            </w:pPr>
            <w:r>
              <w:rPr>
                <w:rFonts w:ascii="Sylfaen" w:hAnsi="Sylfaen" w:cs="Calibri"/>
                <w:color w:val="000000"/>
                <w:sz w:val="20"/>
                <w:szCs w:val="20"/>
                <w:lang w:val="ka-GE"/>
              </w:rPr>
              <w:t>წყლის სისტემის განვითარება</w:t>
            </w:r>
          </w:p>
        </w:tc>
        <w:tc>
          <w:tcPr>
            <w:tcW w:w="873" w:type="pct"/>
            <w:shd w:val="clear" w:color="auto" w:fill="auto"/>
            <w:hideMark/>
          </w:tcPr>
          <w:p w:rsidR="00C76A45" w:rsidRDefault="00DD01B5" w:rsidP="00C76A45">
            <w:pPr>
              <w:jc w:val="center"/>
            </w:pPr>
            <w:r>
              <w:rPr>
                <w:rFonts w:ascii="Sylfaen" w:hAnsi="Sylfaen" w:cs="Calibri"/>
                <w:color w:val="000000"/>
                <w:sz w:val="20"/>
                <w:szCs w:val="20"/>
                <w:lang w:val="ka-GE"/>
              </w:rPr>
              <w:t>100,0</w:t>
            </w:r>
          </w:p>
        </w:tc>
      </w:tr>
      <w:tr w:rsidR="00C76A45" w:rsidRPr="00B36E93" w:rsidTr="00DD01B5">
        <w:trPr>
          <w:trHeight w:val="113"/>
        </w:trPr>
        <w:tc>
          <w:tcPr>
            <w:tcW w:w="754" w:type="pct"/>
            <w:shd w:val="clear" w:color="auto" w:fill="auto"/>
            <w:vAlign w:val="center"/>
            <w:hideMark/>
          </w:tcPr>
          <w:p w:rsidR="00C76A45" w:rsidRPr="00C76A45" w:rsidRDefault="00C76A45" w:rsidP="00C76A45">
            <w:pPr>
              <w:jc w:val="center"/>
              <w:rPr>
                <w:rFonts w:ascii="Sylfaen" w:hAnsi="Sylfaen" w:cs="Calibri"/>
                <w:color w:val="000000"/>
                <w:sz w:val="20"/>
                <w:szCs w:val="20"/>
                <w:lang w:val="ka-GE"/>
              </w:rPr>
            </w:pPr>
            <w:r>
              <w:rPr>
                <w:rFonts w:ascii="Sylfaen" w:hAnsi="Sylfaen" w:cs="Calibri"/>
                <w:color w:val="000000"/>
                <w:sz w:val="20"/>
                <w:szCs w:val="20"/>
                <w:lang w:val="ka-GE"/>
              </w:rPr>
              <w:t>02 03</w:t>
            </w:r>
          </w:p>
        </w:tc>
        <w:tc>
          <w:tcPr>
            <w:tcW w:w="3373" w:type="pct"/>
            <w:shd w:val="clear" w:color="auto" w:fill="auto"/>
            <w:vAlign w:val="center"/>
          </w:tcPr>
          <w:p w:rsidR="00C76A45" w:rsidRPr="00BC071E" w:rsidRDefault="00BC071E" w:rsidP="00C76A45">
            <w:pPr>
              <w:rPr>
                <w:rFonts w:ascii="Sylfaen" w:hAnsi="Sylfaen" w:cs="Calibri"/>
                <w:color w:val="000000"/>
                <w:sz w:val="20"/>
                <w:szCs w:val="20"/>
                <w:lang w:val="ka-GE"/>
              </w:rPr>
            </w:pPr>
            <w:r>
              <w:rPr>
                <w:rFonts w:ascii="Sylfaen" w:hAnsi="Sylfaen" w:cs="Calibri"/>
                <w:color w:val="000000"/>
                <w:sz w:val="20"/>
                <w:szCs w:val="20"/>
                <w:lang w:val="ka-GE"/>
              </w:rPr>
              <w:t>გარე განათება</w:t>
            </w:r>
          </w:p>
        </w:tc>
        <w:tc>
          <w:tcPr>
            <w:tcW w:w="873" w:type="pct"/>
            <w:shd w:val="clear" w:color="auto" w:fill="auto"/>
            <w:hideMark/>
          </w:tcPr>
          <w:p w:rsidR="00C76A45" w:rsidRDefault="001B5117" w:rsidP="00C76A45">
            <w:pPr>
              <w:jc w:val="center"/>
            </w:pPr>
            <w:r>
              <w:rPr>
                <w:rFonts w:ascii="Sylfaen" w:hAnsi="Sylfaen" w:cs="Calibri"/>
                <w:color w:val="000000"/>
                <w:sz w:val="20"/>
                <w:szCs w:val="20"/>
                <w:lang w:val="ka-GE"/>
              </w:rPr>
              <w:t>420,0</w:t>
            </w:r>
          </w:p>
        </w:tc>
      </w:tr>
      <w:tr w:rsidR="00C76A45" w:rsidRPr="00B36E93" w:rsidTr="00DD01B5">
        <w:trPr>
          <w:trHeight w:val="113"/>
        </w:trPr>
        <w:tc>
          <w:tcPr>
            <w:tcW w:w="754" w:type="pct"/>
            <w:shd w:val="clear" w:color="auto" w:fill="auto"/>
            <w:vAlign w:val="center"/>
            <w:hideMark/>
          </w:tcPr>
          <w:p w:rsidR="00C76A45" w:rsidRPr="00C76A45" w:rsidRDefault="00BC071E" w:rsidP="00C76A45">
            <w:pPr>
              <w:jc w:val="center"/>
              <w:rPr>
                <w:rFonts w:ascii="Sylfaen" w:hAnsi="Sylfaen" w:cs="Calibri"/>
                <w:color w:val="000000"/>
                <w:sz w:val="20"/>
                <w:szCs w:val="20"/>
                <w:lang w:val="ka-GE"/>
              </w:rPr>
            </w:pPr>
            <w:r>
              <w:rPr>
                <w:rFonts w:ascii="Sylfaen" w:hAnsi="Sylfaen" w:cs="Calibri"/>
                <w:color w:val="000000"/>
                <w:sz w:val="20"/>
                <w:szCs w:val="20"/>
                <w:lang w:val="ka-GE"/>
              </w:rPr>
              <w:t>02 04</w:t>
            </w:r>
          </w:p>
        </w:tc>
        <w:tc>
          <w:tcPr>
            <w:tcW w:w="3373" w:type="pct"/>
            <w:shd w:val="clear" w:color="auto" w:fill="auto"/>
            <w:vAlign w:val="center"/>
          </w:tcPr>
          <w:p w:rsidR="00C76A45" w:rsidRPr="00BC071E" w:rsidRDefault="00BC071E" w:rsidP="00C76A45">
            <w:pPr>
              <w:rPr>
                <w:rFonts w:ascii="Sylfaen" w:hAnsi="Sylfaen" w:cs="Calibri"/>
                <w:color w:val="000000"/>
                <w:sz w:val="20"/>
                <w:szCs w:val="20"/>
                <w:lang w:val="ka-GE"/>
              </w:rPr>
            </w:pPr>
            <w:r>
              <w:rPr>
                <w:rFonts w:ascii="Sylfaen" w:hAnsi="Sylfaen" w:cs="Calibri"/>
                <w:color w:val="000000"/>
                <w:sz w:val="20"/>
                <w:szCs w:val="20"/>
                <w:lang w:val="ka-GE"/>
              </w:rPr>
              <w:t>მშენებლობა, ავარიული ობიექტების და შენობების რეაბილიტაცია</w:t>
            </w:r>
          </w:p>
        </w:tc>
        <w:tc>
          <w:tcPr>
            <w:tcW w:w="873" w:type="pct"/>
            <w:shd w:val="clear" w:color="auto" w:fill="auto"/>
            <w:hideMark/>
          </w:tcPr>
          <w:p w:rsidR="00C76A45" w:rsidRDefault="00DD01B5" w:rsidP="00C76A45">
            <w:pPr>
              <w:jc w:val="center"/>
            </w:pPr>
            <w:r>
              <w:rPr>
                <w:rFonts w:ascii="Sylfaen" w:hAnsi="Sylfaen" w:cs="Calibri"/>
                <w:color w:val="000000"/>
                <w:sz w:val="20"/>
                <w:szCs w:val="20"/>
                <w:lang w:val="ka-GE"/>
              </w:rPr>
              <w:t>300,0</w:t>
            </w:r>
          </w:p>
        </w:tc>
      </w:tr>
      <w:tr w:rsidR="00BC071E" w:rsidRPr="00B36E93" w:rsidTr="00DD01B5">
        <w:trPr>
          <w:trHeight w:val="113"/>
        </w:trPr>
        <w:tc>
          <w:tcPr>
            <w:tcW w:w="754" w:type="pct"/>
            <w:shd w:val="clear" w:color="auto" w:fill="auto"/>
            <w:vAlign w:val="center"/>
          </w:tcPr>
          <w:p w:rsidR="00BC071E" w:rsidRDefault="00BC071E" w:rsidP="00C76A45">
            <w:pPr>
              <w:jc w:val="center"/>
              <w:rPr>
                <w:rFonts w:ascii="Sylfaen" w:hAnsi="Sylfaen" w:cs="Calibri"/>
                <w:color w:val="000000"/>
                <w:sz w:val="20"/>
                <w:szCs w:val="20"/>
                <w:lang w:val="ka-GE"/>
              </w:rPr>
            </w:pPr>
            <w:r>
              <w:rPr>
                <w:rFonts w:ascii="Sylfaen" w:hAnsi="Sylfaen" w:cs="Calibri"/>
                <w:color w:val="000000"/>
                <w:sz w:val="20"/>
                <w:szCs w:val="20"/>
                <w:lang w:val="ka-GE"/>
              </w:rPr>
              <w:t>02 05</w:t>
            </w:r>
          </w:p>
        </w:tc>
        <w:tc>
          <w:tcPr>
            <w:tcW w:w="3373" w:type="pct"/>
            <w:shd w:val="clear" w:color="auto" w:fill="auto"/>
            <w:vAlign w:val="center"/>
          </w:tcPr>
          <w:p w:rsidR="00BC071E" w:rsidRDefault="00DD01B5" w:rsidP="00C76A45">
            <w:pPr>
              <w:rPr>
                <w:rFonts w:ascii="Sylfaen" w:hAnsi="Sylfaen" w:cs="Calibri"/>
                <w:color w:val="000000"/>
                <w:sz w:val="20"/>
                <w:szCs w:val="20"/>
                <w:lang w:val="ka-GE"/>
              </w:rPr>
            </w:pPr>
            <w:r>
              <w:rPr>
                <w:rFonts w:ascii="Sylfaen" w:hAnsi="Sylfaen" w:cs="Calibri"/>
                <w:color w:val="000000"/>
                <w:sz w:val="20"/>
                <w:szCs w:val="20"/>
                <w:lang w:val="ka-GE"/>
              </w:rPr>
              <w:t>კეთილმოწყობის ღონისძიებები</w:t>
            </w:r>
          </w:p>
        </w:tc>
        <w:tc>
          <w:tcPr>
            <w:tcW w:w="873" w:type="pct"/>
            <w:shd w:val="clear" w:color="auto" w:fill="auto"/>
          </w:tcPr>
          <w:p w:rsidR="00BC071E" w:rsidRPr="00227D0C" w:rsidRDefault="001B5117" w:rsidP="00C76A45">
            <w:pPr>
              <w:jc w:val="center"/>
              <w:rPr>
                <w:rFonts w:ascii="Sylfaen" w:hAnsi="Sylfaen" w:cs="Calibri"/>
                <w:color w:val="000000"/>
                <w:sz w:val="20"/>
                <w:szCs w:val="20"/>
                <w:lang w:val="ka-GE"/>
              </w:rPr>
            </w:pPr>
            <w:r>
              <w:rPr>
                <w:rFonts w:ascii="Sylfaen" w:hAnsi="Sylfaen" w:cs="Calibri"/>
                <w:color w:val="000000"/>
                <w:sz w:val="20"/>
                <w:szCs w:val="20"/>
                <w:lang w:val="ka-GE"/>
              </w:rPr>
              <w:t>3</w:t>
            </w:r>
            <w:r w:rsidR="00DD01B5">
              <w:rPr>
                <w:rFonts w:ascii="Sylfaen" w:hAnsi="Sylfaen" w:cs="Calibri"/>
                <w:color w:val="000000"/>
                <w:sz w:val="20"/>
                <w:szCs w:val="20"/>
                <w:lang w:val="ka-GE"/>
              </w:rPr>
              <w:t>00,0</w:t>
            </w:r>
          </w:p>
        </w:tc>
      </w:tr>
      <w:tr w:rsidR="00BC071E" w:rsidRPr="00B36E93" w:rsidTr="00DD01B5">
        <w:trPr>
          <w:trHeight w:val="113"/>
        </w:trPr>
        <w:tc>
          <w:tcPr>
            <w:tcW w:w="754" w:type="pct"/>
            <w:shd w:val="clear" w:color="auto" w:fill="auto"/>
            <w:vAlign w:val="center"/>
          </w:tcPr>
          <w:p w:rsidR="00BC071E" w:rsidRDefault="00DD01B5" w:rsidP="00C76A45">
            <w:pPr>
              <w:jc w:val="center"/>
              <w:rPr>
                <w:rFonts w:ascii="Sylfaen" w:hAnsi="Sylfaen" w:cs="Calibri"/>
                <w:color w:val="000000"/>
                <w:sz w:val="20"/>
                <w:szCs w:val="20"/>
                <w:lang w:val="ka-GE"/>
              </w:rPr>
            </w:pPr>
            <w:r>
              <w:rPr>
                <w:rFonts w:ascii="Sylfaen" w:hAnsi="Sylfaen" w:cs="Calibri"/>
                <w:color w:val="000000"/>
                <w:sz w:val="20"/>
                <w:szCs w:val="20"/>
                <w:lang w:val="ka-GE"/>
              </w:rPr>
              <w:t>02 06</w:t>
            </w:r>
          </w:p>
        </w:tc>
        <w:tc>
          <w:tcPr>
            <w:tcW w:w="3373" w:type="pct"/>
            <w:shd w:val="clear" w:color="auto" w:fill="auto"/>
            <w:vAlign w:val="center"/>
          </w:tcPr>
          <w:p w:rsidR="00BC071E" w:rsidRDefault="00DD01B5" w:rsidP="00C76A45">
            <w:pPr>
              <w:rPr>
                <w:rFonts w:ascii="Sylfaen" w:hAnsi="Sylfaen" w:cs="Calibri"/>
                <w:color w:val="000000"/>
                <w:sz w:val="20"/>
                <w:szCs w:val="20"/>
                <w:lang w:val="ka-GE"/>
              </w:rPr>
            </w:pPr>
            <w:r>
              <w:rPr>
                <w:rFonts w:ascii="Sylfaen" w:hAnsi="Sylfaen" w:cs="Calibri"/>
                <w:color w:val="000000"/>
                <w:sz w:val="20"/>
                <w:szCs w:val="20"/>
                <w:lang w:val="ka-GE"/>
              </w:rPr>
              <w:t>მუნიციპალური ტრანსპორტის განვითარება</w:t>
            </w:r>
          </w:p>
        </w:tc>
        <w:tc>
          <w:tcPr>
            <w:tcW w:w="873" w:type="pct"/>
            <w:shd w:val="clear" w:color="auto" w:fill="auto"/>
          </w:tcPr>
          <w:p w:rsidR="00BC071E" w:rsidRPr="00227D0C" w:rsidRDefault="00DD01B5" w:rsidP="00C76A45">
            <w:pPr>
              <w:jc w:val="center"/>
              <w:rPr>
                <w:rFonts w:ascii="Sylfaen" w:hAnsi="Sylfaen" w:cs="Calibri"/>
                <w:color w:val="000000"/>
                <w:sz w:val="20"/>
                <w:szCs w:val="20"/>
                <w:lang w:val="ka-GE"/>
              </w:rPr>
            </w:pPr>
            <w:r>
              <w:rPr>
                <w:rFonts w:ascii="Sylfaen" w:hAnsi="Sylfaen" w:cs="Calibri"/>
                <w:color w:val="000000"/>
                <w:sz w:val="20"/>
                <w:szCs w:val="20"/>
                <w:lang w:val="ka-GE"/>
              </w:rPr>
              <w:t>600,0</w:t>
            </w:r>
          </w:p>
        </w:tc>
      </w:tr>
      <w:tr w:rsidR="00BC071E" w:rsidRPr="00B36E93" w:rsidTr="00DD01B5">
        <w:trPr>
          <w:trHeight w:val="113"/>
        </w:trPr>
        <w:tc>
          <w:tcPr>
            <w:tcW w:w="754" w:type="pct"/>
            <w:shd w:val="clear" w:color="auto" w:fill="auto"/>
            <w:vAlign w:val="center"/>
          </w:tcPr>
          <w:p w:rsidR="00BC071E" w:rsidRDefault="00DD01B5" w:rsidP="00C76A45">
            <w:pPr>
              <w:jc w:val="center"/>
              <w:rPr>
                <w:rFonts w:ascii="Sylfaen" w:hAnsi="Sylfaen" w:cs="Calibri"/>
                <w:color w:val="000000"/>
                <w:sz w:val="20"/>
                <w:szCs w:val="20"/>
                <w:lang w:val="ka-GE"/>
              </w:rPr>
            </w:pPr>
            <w:r>
              <w:rPr>
                <w:rFonts w:ascii="Sylfaen" w:hAnsi="Sylfaen" w:cs="Calibri"/>
                <w:color w:val="000000"/>
                <w:sz w:val="20"/>
                <w:szCs w:val="20"/>
                <w:lang w:val="ka-GE"/>
              </w:rPr>
              <w:t>02 07</w:t>
            </w:r>
          </w:p>
        </w:tc>
        <w:tc>
          <w:tcPr>
            <w:tcW w:w="3373" w:type="pct"/>
            <w:shd w:val="clear" w:color="auto" w:fill="auto"/>
            <w:vAlign w:val="center"/>
          </w:tcPr>
          <w:p w:rsidR="00BC071E" w:rsidRDefault="00DD01B5" w:rsidP="00C76A45">
            <w:pPr>
              <w:rPr>
                <w:rFonts w:ascii="Sylfaen" w:hAnsi="Sylfaen" w:cs="Calibri"/>
                <w:color w:val="000000"/>
                <w:sz w:val="20"/>
                <w:szCs w:val="20"/>
                <w:lang w:val="ka-GE"/>
              </w:rPr>
            </w:pPr>
            <w:r>
              <w:rPr>
                <w:rFonts w:ascii="Sylfaen" w:hAnsi="Sylfaen" w:cs="Calibri"/>
                <w:color w:val="000000"/>
                <w:sz w:val="20"/>
                <w:szCs w:val="20"/>
                <w:lang w:val="ka-GE"/>
              </w:rPr>
              <w:t>საპროექტო დოკუმენტაციისა და საექსპერტო მომსახურების შესყიდვა</w:t>
            </w:r>
          </w:p>
        </w:tc>
        <w:tc>
          <w:tcPr>
            <w:tcW w:w="873" w:type="pct"/>
            <w:shd w:val="clear" w:color="auto" w:fill="auto"/>
          </w:tcPr>
          <w:p w:rsidR="00BC071E" w:rsidRPr="00227D0C" w:rsidRDefault="00DD01B5" w:rsidP="00C76A45">
            <w:pPr>
              <w:jc w:val="center"/>
              <w:rPr>
                <w:rFonts w:ascii="Sylfaen" w:hAnsi="Sylfaen" w:cs="Calibri"/>
                <w:color w:val="000000"/>
                <w:sz w:val="20"/>
                <w:szCs w:val="20"/>
                <w:lang w:val="ka-GE"/>
              </w:rPr>
            </w:pPr>
            <w:r>
              <w:rPr>
                <w:rFonts w:ascii="Sylfaen" w:hAnsi="Sylfaen" w:cs="Calibri"/>
                <w:color w:val="000000"/>
                <w:sz w:val="20"/>
                <w:szCs w:val="20"/>
                <w:lang w:val="ka-GE"/>
              </w:rPr>
              <w:t>150,0</w:t>
            </w:r>
          </w:p>
        </w:tc>
      </w:tr>
      <w:tr w:rsidR="00DD01B5" w:rsidRPr="00B36E93" w:rsidTr="00DD01B5">
        <w:trPr>
          <w:trHeight w:val="113"/>
        </w:trPr>
        <w:tc>
          <w:tcPr>
            <w:tcW w:w="754" w:type="pct"/>
            <w:shd w:val="clear" w:color="auto" w:fill="auto"/>
            <w:vAlign w:val="center"/>
          </w:tcPr>
          <w:p w:rsidR="00DD01B5" w:rsidRDefault="00DD01B5" w:rsidP="00C76A45">
            <w:pPr>
              <w:jc w:val="center"/>
              <w:rPr>
                <w:rFonts w:ascii="Sylfaen" w:hAnsi="Sylfaen" w:cs="Calibri"/>
                <w:color w:val="000000"/>
                <w:sz w:val="20"/>
                <w:szCs w:val="20"/>
                <w:lang w:val="ka-GE"/>
              </w:rPr>
            </w:pPr>
            <w:r>
              <w:rPr>
                <w:rFonts w:ascii="Sylfaen" w:hAnsi="Sylfaen" w:cs="Calibri"/>
                <w:color w:val="000000"/>
                <w:sz w:val="20"/>
                <w:szCs w:val="20"/>
                <w:lang w:val="ka-GE"/>
              </w:rPr>
              <w:t>02 08</w:t>
            </w:r>
          </w:p>
        </w:tc>
        <w:tc>
          <w:tcPr>
            <w:tcW w:w="3373" w:type="pct"/>
            <w:shd w:val="clear" w:color="auto" w:fill="auto"/>
            <w:vAlign w:val="center"/>
          </w:tcPr>
          <w:p w:rsidR="00DD01B5" w:rsidRDefault="00DD01B5" w:rsidP="00C76A45">
            <w:pPr>
              <w:rPr>
                <w:rFonts w:ascii="Sylfaen" w:hAnsi="Sylfaen" w:cs="Calibri"/>
                <w:color w:val="000000"/>
                <w:sz w:val="20"/>
                <w:szCs w:val="20"/>
                <w:lang w:val="ka-GE"/>
              </w:rPr>
            </w:pPr>
            <w:r>
              <w:rPr>
                <w:rFonts w:ascii="Sylfaen" w:hAnsi="Sylfaen" w:cs="Calibri"/>
                <w:color w:val="000000"/>
                <w:sz w:val="20"/>
                <w:szCs w:val="20"/>
                <w:lang w:val="ka-GE"/>
              </w:rPr>
              <w:t>კომუნალური მეურნეობის განვითარება</w:t>
            </w:r>
          </w:p>
        </w:tc>
        <w:tc>
          <w:tcPr>
            <w:tcW w:w="873" w:type="pct"/>
            <w:shd w:val="clear" w:color="auto" w:fill="auto"/>
          </w:tcPr>
          <w:p w:rsidR="00DD01B5" w:rsidRPr="00227D0C" w:rsidRDefault="001B5117" w:rsidP="00C76A45">
            <w:pPr>
              <w:jc w:val="center"/>
              <w:rPr>
                <w:rFonts w:ascii="Sylfaen" w:hAnsi="Sylfaen" w:cs="Calibri"/>
                <w:color w:val="000000"/>
                <w:sz w:val="20"/>
                <w:szCs w:val="20"/>
                <w:lang w:val="ka-GE"/>
              </w:rPr>
            </w:pPr>
            <w:r>
              <w:rPr>
                <w:rFonts w:ascii="Sylfaen" w:hAnsi="Sylfaen" w:cs="Calibri"/>
                <w:color w:val="000000"/>
                <w:sz w:val="20"/>
                <w:szCs w:val="20"/>
                <w:lang w:val="ka-GE"/>
              </w:rPr>
              <w:t>520,0</w:t>
            </w:r>
          </w:p>
        </w:tc>
      </w:tr>
      <w:tr w:rsidR="00DD01B5" w:rsidRPr="00B36E93" w:rsidTr="00DD01B5">
        <w:trPr>
          <w:trHeight w:val="113"/>
        </w:trPr>
        <w:tc>
          <w:tcPr>
            <w:tcW w:w="754" w:type="pct"/>
            <w:shd w:val="clear" w:color="auto" w:fill="auto"/>
            <w:vAlign w:val="center"/>
          </w:tcPr>
          <w:p w:rsidR="00DD01B5" w:rsidRDefault="00DD01B5" w:rsidP="00C76A45">
            <w:pPr>
              <w:jc w:val="center"/>
              <w:rPr>
                <w:rFonts w:ascii="Sylfaen" w:hAnsi="Sylfaen" w:cs="Calibri"/>
                <w:color w:val="000000"/>
                <w:sz w:val="20"/>
                <w:szCs w:val="20"/>
                <w:lang w:val="ka-GE"/>
              </w:rPr>
            </w:pPr>
            <w:r>
              <w:rPr>
                <w:rFonts w:ascii="Sylfaen" w:hAnsi="Sylfaen" w:cs="Calibri"/>
                <w:color w:val="000000"/>
                <w:sz w:val="20"/>
                <w:szCs w:val="20"/>
                <w:lang w:val="ka-GE"/>
              </w:rPr>
              <w:t>02 09</w:t>
            </w:r>
          </w:p>
        </w:tc>
        <w:tc>
          <w:tcPr>
            <w:tcW w:w="3373" w:type="pct"/>
            <w:shd w:val="clear" w:color="auto" w:fill="auto"/>
            <w:vAlign w:val="center"/>
          </w:tcPr>
          <w:p w:rsidR="00DD01B5" w:rsidRDefault="00DD01B5" w:rsidP="00C76A45">
            <w:pPr>
              <w:rPr>
                <w:rFonts w:ascii="Sylfaen" w:hAnsi="Sylfaen" w:cs="Calibri"/>
                <w:color w:val="000000"/>
                <w:sz w:val="20"/>
                <w:szCs w:val="20"/>
                <w:lang w:val="ka-GE"/>
              </w:rPr>
            </w:pPr>
            <w:r>
              <w:rPr>
                <w:rFonts w:ascii="Sylfaen" w:hAnsi="Sylfaen" w:cs="Calibri"/>
                <w:color w:val="000000"/>
                <w:sz w:val="20"/>
                <w:szCs w:val="20"/>
                <w:lang w:val="ka-GE"/>
              </w:rPr>
              <w:t>საპროექტო დოკუმენტაციისა და სამშენებლო სამუშაოების ტექნიკური ზედამხედველობის მომსახურება</w:t>
            </w:r>
          </w:p>
        </w:tc>
        <w:tc>
          <w:tcPr>
            <w:tcW w:w="873" w:type="pct"/>
            <w:shd w:val="clear" w:color="auto" w:fill="auto"/>
          </w:tcPr>
          <w:p w:rsidR="00DD01B5" w:rsidRPr="00227D0C" w:rsidRDefault="00DD01B5" w:rsidP="00C76A45">
            <w:pPr>
              <w:jc w:val="center"/>
              <w:rPr>
                <w:rFonts w:ascii="Sylfaen" w:hAnsi="Sylfaen" w:cs="Calibri"/>
                <w:color w:val="000000"/>
                <w:sz w:val="20"/>
                <w:szCs w:val="20"/>
                <w:lang w:val="ka-GE"/>
              </w:rPr>
            </w:pPr>
            <w:r>
              <w:rPr>
                <w:rFonts w:ascii="Sylfaen" w:hAnsi="Sylfaen" w:cs="Calibri"/>
                <w:color w:val="000000"/>
                <w:sz w:val="20"/>
                <w:szCs w:val="20"/>
                <w:lang w:val="ka-GE"/>
              </w:rPr>
              <w:t>200,0</w:t>
            </w:r>
          </w:p>
        </w:tc>
      </w:tr>
      <w:tr w:rsidR="00BC071E" w:rsidRPr="00B36E93" w:rsidTr="00DD01B5">
        <w:trPr>
          <w:trHeight w:val="113"/>
        </w:trPr>
        <w:tc>
          <w:tcPr>
            <w:tcW w:w="754" w:type="pct"/>
            <w:shd w:val="clear" w:color="auto" w:fill="auto"/>
            <w:vAlign w:val="center"/>
          </w:tcPr>
          <w:p w:rsidR="00BC071E" w:rsidRDefault="00BC071E" w:rsidP="00C76A45">
            <w:pPr>
              <w:jc w:val="center"/>
              <w:rPr>
                <w:rFonts w:ascii="Sylfaen" w:hAnsi="Sylfaen" w:cs="Calibri"/>
                <w:color w:val="000000"/>
                <w:sz w:val="20"/>
                <w:szCs w:val="20"/>
                <w:lang w:val="ka-GE"/>
              </w:rPr>
            </w:pPr>
            <w:r>
              <w:rPr>
                <w:rFonts w:ascii="Sylfaen" w:hAnsi="Sylfaen" w:cs="Calibri"/>
                <w:color w:val="000000"/>
                <w:sz w:val="20"/>
                <w:szCs w:val="20"/>
                <w:lang w:val="ka-GE"/>
              </w:rPr>
              <w:t>03 00</w:t>
            </w:r>
          </w:p>
        </w:tc>
        <w:tc>
          <w:tcPr>
            <w:tcW w:w="3373" w:type="pct"/>
            <w:shd w:val="clear" w:color="auto" w:fill="auto"/>
            <w:vAlign w:val="center"/>
          </w:tcPr>
          <w:p w:rsidR="00BC071E" w:rsidRPr="00DD01B5" w:rsidRDefault="00DD01B5" w:rsidP="00C76A45">
            <w:pPr>
              <w:rPr>
                <w:rFonts w:ascii="Sylfaen" w:hAnsi="Sylfaen" w:cs="Calibri"/>
                <w:color w:val="000000"/>
                <w:sz w:val="20"/>
                <w:szCs w:val="20"/>
                <w:lang w:val="ka-GE"/>
              </w:rPr>
            </w:pPr>
            <w:r>
              <w:rPr>
                <w:rFonts w:ascii="Sylfaen" w:hAnsi="Sylfaen" w:cs="Calibri"/>
                <w:color w:val="000000"/>
                <w:sz w:val="20"/>
                <w:szCs w:val="20"/>
                <w:lang w:val="ka-GE"/>
              </w:rPr>
              <w:t>დასუფთავება და გარემოს დაცვა</w:t>
            </w:r>
          </w:p>
        </w:tc>
        <w:tc>
          <w:tcPr>
            <w:tcW w:w="873" w:type="pct"/>
            <w:shd w:val="clear" w:color="auto" w:fill="auto"/>
          </w:tcPr>
          <w:p w:rsidR="00BC071E" w:rsidRPr="00227D0C" w:rsidRDefault="00DD01B5" w:rsidP="00C76A45">
            <w:pPr>
              <w:jc w:val="center"/>
              <w:rPr>
                <w:rFonts w:ascii="Sylfaen" w:hAnsi="Sylfaen" w:cs="Calibri"/>
                <w:color w:val="000000"/>
                <w:sz w:val="20"/>
                <w:szCs w:val="20"/>
                <w:lang w:val="ka-GE"/>
              </w:rPr>
            </w:pPr>
            <w:r>
              <w:rPr>
                <w:rFonts w:ascii="Sylfaen" w:hAnsi="Sylfaen" w:cs="Calibri"/>
                <w:color w:val="000000"/>
                <w:sz w:val="20"/>
                <w:szCs w:val="20"/>
                <w:lang w:val="ka-GE"/>
              </w:rPr>
              <w:t>567,0</w:t>
            </w:r>
          </w:p>
        </w:tc>
      </w:tr>
      <w:tr w:rsidR="00C76A45" w:rsidRPr="00B36E93" w:rsidTr="00DD01B5">
        <w:trPr>
          <w:trHeight w:val="113"/>
        </w:trPr>
        <w:tc>
          <w:tcPr>
            <w:tcW w:w="754" w:type="pct"/>
            <w:shd w:val="clear" w:color="auto" w:fill="auto"/>
            <w:vAlign w:val="center"/>
            <w:hideMark/>
          </w:tcPr>
          <w:p w:rsidR="00C76A45" w:rsidRPr="00C76A45" w:rsidRDefault="00C76A45" w:rsidP="00C76A45">
            <w:pPr>
              <w:jc w:val="center"/>
              <w:rPr>
                <w:rFonts w:ascii="Sylfaen" w:hAnsi="Sylfaen" w:cs="Calibri"/>
                <w:color w:val="000000"/>
                <w:sz w:val="20"/>
                <w:szCs w:val="20"/>
                <w:lang w:val="ka-GE"/>
              </w:rPr>
            </w:pPr>
            <w:r>
              <w:rPr>
                <w:rFonts w:ascii="Sylfaen" w:hAnsi="Sylfaen" w:cs="Calibri"/>
                <w:color w:val="000000"/>
                <w:sz w:val="20"/>
                <w:szCs w:val="20"/>
                <w:lang w:val="ka-GE"/>
              </w:rPr>
              <w:t>03 01</w:t>
            </w:r>
          </w:p>
        </w:tc>
        <w:tc>
          <w:tcPr>
            <w:tcW w:w="3373" w:type="pct"/>
            <w:shd w:val="clear" w:color="auto" w:fill="auto"/>
            <w:vAlign w:val="center"/>
          </w:tcPr>
          <w:p w:rsidR="00C76A45" w:rsidRPr="00DD01B5" w:rsidRDefault="00DD01B5" w:rsidP="00C76A45">
            <w:pPr>
              <w:rPr>
                <w:rFonts w:ascii="Sylfaen" w:hAnsi="Sylfaen" w:cs="Calibri"/>
                <w:color w:val="000000"/>
                <w:sz w:val="20"/>
                <w:szCs w:val="20"/>
                <w:lang w:val="ka-GE"/>
              </w:rPr>
            </w:pPr>
            <w:r>
              <w:rPr>
                <w:rFonts w:ascii="Sylfaen" w:hAnsi="Sylfaen" w:cs="Calibri"/>
                <w:color w:val="000000"/>
                <w:sz w:val="20"/>
                <w:szCs w:val="20"/>
                <w:lang w:val="ka-GE"/>
              </w:rPr>
              <w:t>დასუფთავება და ნარჩენების გატანა</w:t>
            </w:r>
          </w:p>
        </w:tc>
        <w:tc>
          <w:tcPr>
            <w:tcW w:w="873" w:type="pct"/>
            <w:shd w:val="clear" w:color="auto" w:fill="auto"/>
            <w:hideMark/>
          </w:tcPr>
          <w:p w:rsidR="00C76A45" w:rsidRDefault="00DD01B5" w:rsidP="00C76A45">
            <w:pPr>
              <w:jc w:val="center"/>
            </w:pPr>
            <w:r>
              <w:rPr>
                <w:rFonts w:ascii="Sylfaen" w:hAnsi="Sylfaen" w:cs="Calibri"/>
                <w:color w:val="000000"/>
                <w:sz w:val="20"/>
                <w:szCs w:val="20"/>
                <w:lang w:val="ka-GE"/>
              </w:rPr>
              <w:t>567,0</w:t>
            </w:r>
          </w:p>
        </w:tc>
      </w:tr>
      <w:tr w:rsidR="00C76A45" w:rsidRPr="00B36E93" w:rsidTr="00DD01B5">
        <w:trPr>
          <w:trHeight w:val="113"/>
        </w:trPr>
        <w:tc>
          <w:tcPr>
            <w:tcW w:w="754" w:type="pct"/>
            <w:shd w:val="clear" w:color="auto" w:fill="auto"/>
            <w:vAlign w:val="center"/>
            <w:hideMark/>
          </w:tcPr>
          <w:p w:rsidR="00C76A45" w:rsidRPr="00C76A45" w:rsidRDefault="00C76A45" w:rsidP="00C76A45">
            <w:pPr>
              <w:jc w:val="center"/>
              <w:rPr>
                <w:rFonts w:ascii="Sylfaen" w:hAnsi="Sylfaen" w:cs="Calibri"/>
                <w:color w:val="000000"/>
                <w:sz w:val="20"/>
                <w:szCs w:val="20"/>
                <w:lang w:val="ka-GE"/>
              </w:rPr>
            </w:pPr>
            <w:r>
              <w:rPr>
                <w:rFonts w:ascii="Sylfaen" w:hAnsi="Sylfaen" w:cs="Calibri"/>
                <w:color w:val="000000"/>
                <w:sz w:val="20"/>
                <w:szCs w:val="20"/>
                <w:lang w:val="ka-GE"/>
              </w:rPr>
              <w:t>04 00</w:t>
            </w:r>
          </w:p>
        </w:tc>
        <w:tc>
          <w:tcPr>
            <w:tcW w:w="3373" w:type="pct"/>
            <w:shd w:val="clear" w:color="auto" w:fill="auto"/>
            <w:vAlign w:val="center"/>
          </w:tcPr>
          <w:p w:rsidR="00C76A45" w:rsidRPr="00DD01B5" w:rsidRDefault="00DD01B5" w:rsidP="00C76A45">
            <w:pPr>
              <w:rPr>
                <w:rFonts w:ascii="Sylfaen" w:hAnsi="Sylfaen" w:cs="Calibri"/>
                <w:color w:val="000000"/>
                <w:sz w:val="20"/>
                <w:szCs w:val="20"/>
                <w:lang w:val="ka-GE"/>
              </w:rPr>
            </w:pPr>
            <w:r>
              <w:rPr>
                <w:rFonts w:ascii="Sylfaen" w:hAnsi="Sylfaen" w:cs="Calibri"/>
                <w:color w:val="000000"/>
                <w:sz w:val="20"/>
                <w:szCs w:val="20"/>
                <w:lang w:val="ka-GE"/>
              </w:rPr>
              <w:t>განათლება</w:t>
            </w:r>
          </w:p>
        </w:tc>
        <w:tc>
          <w:tcPr>
            <w:tcW w:w="873" w:type="pct"/>
            <w:shd w:val="clear" w:color="auto" w:fill="auto"/>
            <w:hideMark/>
          </w:tcPr>
          <w:p w:rsidR="00C76A45" w:rsidRDefault="00DD01B5" w:rsidP="00C76A45">
            <w:pPr>
              <w:jc w:val="center"/>
            </w:pPr>
            <w:r>
              <w:rPr>
                <w:rFonts w:ascii="Sylfaen" w:hAnsi="Sylfaen" w:cs="Calibri"/>
                <w:color w:val="000000"/>
                <w:sz w:val="20"/>
                <w:szCs w:val="20"/>
                <w:lang w:val="ka-GE"/>
              </w:rPr>
              <w:t>2170,0</w:t>
            </w:r>
          </w:p>
        </w:tc>
      </w:tr>
      <w:tr w:rsidR="00C76A45" w:rsidRPr="00B36E93" w:rsidTr="00DD01B5">
        <w:trPr>
          <w:trHeight w:val="113"/>
        </w:trPr>
        <w:tc>
          <w:tcPr>
            <w:tcW w:w="754" w:type="pct"/>
            <w:shd w:val="clear" w:color="auto" w:fill="auto"/>
            <w:vAlign w:val="center"/>
            <w:hideMark/>
          </w:tcPr>
          <w:p w:rsidR="00C76A45" w:rsidRPr="00C76A45" w:rsidRDefault="00C76A45" w:rsidP="00C76A45">
            <w:pPr>
              <w:jc w:val="center"/>
              <w:rPr>
                <w:rFonts w:ascii="Sylfaen" w:hAnsi="Sylfaen" w:cs="Calibri"/>
                <w:color w:val="000000"/>
                <w:sz w:val="20"/>
                <w:szCs w:val="20"/>
                <w:lang w:val="ka-GE"/>
              </w:rPr>
            </w:pPr>
            <w:r>
              <w:rPr>
                <w:rFonts w:ascii="Sylfaen" w:hAnsi="Sylfaen" w:cs="Calibri"/>
                <w:color w:val="000000"/>
                <w:sz w:val="20"/>
                <w:szCs w:val="20"/>
                <w:lang w:val="ka-GE"/>
              </w:rPr>
              <w:t>04 0</w:t>
            </w:r>
            <w:r w:rsidR="00DD01B5">
              <w:rPr>
                <w:rFonts w:ascii="Sylfaen" w:hAnsi="Sylfaen" w:cs="Calibri"/>
                <w:color w:val="000000"/>
                <w:sz w:val="20"/>
                <w:szCs w:val="20"/>
                <w:lang w:val="ka-GE"/>
              </w:rPr>
              <w:t>1</w:t>
            </w:r>
          </w:p>
        </w:tc>
        <w:tc>
          <w:tcPr>
            <w:tcW w:w="3373" w:type="pct"/>
            <w:shd w:val="clear" w:color="auto" w:fill="auto"/>
            <w:vAlign w:val="center"/>
          </w:tcPr>
          <w:p w:rsidR="00C76A45" w:rsidRPr="00DD01B5" w:rsidRDefault="00DD01B5" w:rsidP="00C76A45">
            <w:pPr>
              <w:rPr>
                <w:rFonts w:ascii="Sylfaen" w:hAnsi="Sylfaen" w:cs="Calibri"/>
                <w:color w:val="000000"/>
                <w:sz w:val="20"/>
                <w:szCs w:val="20"/>
                <w:lang w:val="ka-GE"/>
              </w:rPr>
            </w:pPr>
            <w:r>
              <w:rPr>
                <w:rFonts w:ascii="Sylfaen" w:hAnsi="Sylfaen" w:cs="Calibri"/>
                <w:color w:val="000000"/>
                <w:sz w:val="20"/>
                <w:szCs w:val="20"/>
                <w:lang w:val="ka-GE"/>
              </w:rPr>
              <w:t>სკოლამდელი დაწესებულებების ფუნქციონირება</w:t>
            </w:r>
          </w:p>
        </w:tc>
        <w:tc>
          <w:tcPr>
            <w:tcW w:w="873" w:type="pct"/>
            <w:shd w:val="clear" w:color="auto" w:fill="auto"/>
            <w:hideMark/>
          </w:tcPr>
          <w:p w:rsidR="00C76A45" w:rsidRDefault="00DD01B5" w:rsidP="00C76A45">
            <w:pPr>
              <w:jc w:val="center"/>
            </w:pPr>
            <w:r>
              <w:rPr>
                <w:rFonts w:ascii="Sylfaen" w:hAnsi="Sylfaen" w:cs="Calibri"/>
                <w:color w:val="000000"/>
                <w:sz w:val="20"/>
                <w:szCs w:val="20"/>
                <w:lang w:val="ka-GE"/>
              </w:rPr>
              <w:t>2170,0</w:t>
            </w:r>
          </w:p>
        </w:tc>
      </w:tr>
      <w:tr w:rsidR="00C76A45" w:rsidRPr="00B36E93" w:rsidTr="00DD01B5">
        <w:trPr>
          <w:trHeight w:val="113"/>
        </w:trPr>
        <w:tc>
          <w:tcPr>
            <w:tcW w:w="754" w:type="pct"/>
            <w:shd w:val="clear" w:color="auto" w:fill="auto"/>
            <w:vAlign w:val="center"/>
            <w:hideMark/>
          </w:tcPr>
          <w:p w:rsidR="00C76A45" w:rsidRPr="00C76A45" w:rsidRDefault="00C76A45" w:rsidP="00C76A45">
            <w:pPr>
              <w:jc w:val="center"/>
              <w:rPr>
                <w:rFonts w:ascii="Sylfaen" w:hAnsi="Sylfaen" w:cs="Calibri"/>
                <w:color w:val="000000"/>
                <w:sz w:val="20"/>
                <w:szCs w:val="20"/>
                <w:lang w:val="ka-GE"/>
              </w:rPr>
            </w:pPr>
            <w:r>
              <w:rPr>
                <w:rFonts w:ascii="Sylfaen" w:hAnsi="Sylfaen" w:cs="Calibri"/>
                <w:color w:val="000000"/>
                <w:sz w:val="20"/>
                <w:szCs w:val="20"/>
                <w:lang w:val="ka-GE"/>
              </w:rPr>
              <w:t>05 0</w:t>
            </w:r>
            <w:r w:rsidR="00574DF1">
              <w:rPr>
                <w:rFonts w:ascii="Sylfaen" w:hAnsi="Sylfaen" w:cs="Calibri"/>
                <w:color w:val="000000"/>
                <w:sz w:val="20"/>
                <w:szCs w:val="20"/>
                <w:lang w:val="ka-GE"/>
              </w:rPr>
              <w:t>0</w:t>
            </w:r>
          </w:p>
        </w:tc>
        <w:tc>
          <w:tcPr>
            <w:tcW w:w="3373" w:type="pct"/>
            <w:shd w:val="clear" w:color="auto" w:fill="auto"/>
            <w:vAlign w:val="center"/>
          </w:tcPr>
          <w:p w:rsidR="00C76A45" w:rsidRPr="00574DF1" w:rsidRDefault="00574DF1" w:rsidP="00C76A45">
            <w:pPr>
              <w:rPr>
                <w:rFonts w:ascii="Sylfaen" w:hAnsi="Sylfaen" w:cs="Calibri"/>
                <w:color w:val="000000"/>
                <w:sz w:val="20"/>
                <w:szCs w:val="20"/>
                <w:lang w:val="ka-GE"/>
              </w:rPr>
            </w:pPr>
            <w:r>
              <w:rPr>
                <w:rFonts w:ascii="Sylfaen" w:hAnsi="Sylfaen" w:cs="Calibri"/>
                <w:color w:val="000000"/>
                <w:sz w:val="20"/>
                <w:szCs w:val="20"/>
                <w:lang w:val="ka-GE"/>
              </w:rPr>
              <w:t>კულტურა,ახალგაზრდობა და სპორტი</w:t>
            </w:r>
          </w:p>
        </w:tc>
        <w:tc>
          <w:tcPr>
            <w:tcW w:w="873" w:type="pct"/>
            <w:shd w:val="clear" w:color="auto" w:fill="auto"/>
            <w:hideMark/>
          </w:tcPr>
          <w:p w:rsidR="00C76A45" w:rsidRDefault="009741E5" w:rsidP="00C76A45">
            <w:pPr>
              <w:jc w:val="center"/>
            </w:pPr>
            <w:r>
              <w:rPr>
                <w:rFonts w:ascii="Sylfaen" w:hAnsi="Sylfaen" w:cs="Calibri"/>
                <w:color w:val="000000"/>
                <w:sz w:val="20"/>
                <w:szCs w:val="20"/>
                <w:lang w:val="ka-GE"/>
              </w:rPr>
              <w:t>2563,0</w:t>
            </w:r>
          </w:p>
        </w:tc>
      </w:tr>
      <w:tr w:rsidR="00C76A45" w:rsidRPr="00B36E93" w:rsidTr="00DD01B5">
        <w:trPr>
          <w:trHeight w:val="113"/>
        </w:trPr>
        <w:tc>
          <w:tcPr>
            <w:tcW w:w="754" w:type="pct"/>
            <w:shd w:val="clear" w:color="auto" w:fill="auto"/>
            <w:vAlign w:val="center"/>
            <w:hideMark/>
          </w:tcPr>
          <w:p w:rsidR="00C76A45" w:rsidRPr="00C76A45" w:rsidRDefault="00C76A45" w:rsidP="00C76A45">
            <w:pPr>
              <w:jc w:val="center"/>
              <w:rPr>
                <w:rFonts w:ascii="Sylfaen" w:hAnsi="Sylfaen" w:cs="Calibri"/>
                <w:color w:val="000000"/>
                <w:sz w:val="20"/>
                <w:szCs w:val="20"/>
                <w:lang w:val="ka-GE"/>
              </w:rPr>
            </w:pPr>
            <w:r>
              <w:rPr>
                <w:rFonts w:ascii="Sylfaen" w:hAnsi="Sylfaen" w:cs="Calibri"/>
                <w:color w:val="000000"/>
                <w:sz w:val="20"/>
                <w:szCs w:val="20"/>
                <w:lang w:val="ka-GE"/>
              </w:rPr>
              <w:t>05 0</w:t>
            </w:r>
            <w:r w:rsidR="00574DF1">
              <w:rPr>
                <w:rFonts w:ascii="Sylfaen" w:hAnsi="Sylfaen" w:cs="Calibri"/>
                <w:color w:val="000000"/>
                <w:sz w:val="20"/>
                <w:szCs w:val="20"/>
                <w:lang w:val="ka-GE"/>
              </w:rPr>
              <w:t>1</w:t>
            </w:r>
          </w:p>
        </w:tc>
        <w:tc>
          <w:tcPr>
            <w:tcW w:w="3373" w:type="pct"/>
            <w:shd w:val="clear" w:color="auto" w:fill="auto"/>
            <w:vAlign w:val="center"/>
          </w:tcPr>
          <w:p w:rsidR="00C76A45" w:rsidRPr="0052179F" w:rsidRDefault="0052179F" w:rsidP="00C76A45">
            <w:pPr>
              <w:rPr>
                <w:rFonts w:ascii="Sylfaen" w:hAnsi="Sylfaen" w:cs="Calibri"/>
                <w:color w:val="000000"/>
                <w:sz w:val="20"/>
                <w:szCs w:val="20"/>
                <w:lang w:val="ka-GE"/>
              </w:rPr>
            </w:pPr>
            <w:r>
              <w:rPr>
                <w:rFonts w:ascii="Sylfaen" w:hAnsi="Sylfaen" w:cs="Calibri"/>
                <w:color w:val="000000"/>
                <w:sz w:val="20"/>
                <w:szCs w:val="20"/>
                <w:lang w:val="ka-GE"/>
              </w:rPr>
              <w:t xml:space="preserve">სპორტის სფეროს განვითარება </w:t>
            </w:r>
          </w:p>
        </w:tc>
        <w:tc>
          <w:tcPr>
            <w:tcW w:w="873" w:type="pct"/>
            <w:shd w:val="clear" w:color="auto" w:fill="auto"/>
            <w:hideMark/>
          </w:tcPr>
          <w:p w:rsidR="00C76A45" w:rsidRDefault="009741E5" w:rsidP="00C76A45">
            <w:pPr>
              <w:jc w:val="center"/>
            </w:pPr>
            <w:r>
              <w:rPr>
                <w:rFonts w:ascii="Sylfaen" w:hAnsi="Sylfaen" w:cs="Calibri"/>
                <w:color w:val="000000"/>
                <w:sz w:val="20"/>
                <w:szCs w:val="20"/>
                <w:lang w:val="ka-GE"/>
              </w:rPr>
              <w:t>1522,0</w:t>
            </w:r>
          </w:p>
        </w:tc>
      </w:tr>
      <w:tr w:rsidR="00C76A45" w:rsidRPr="00B36E93" w:rsidTr="00DD01B5">
        <w:trPr>
          <w:trHeight w:val="113"/>
        </w:trPr>
        <w:tc>
          <w:tcPr>
            <w:tcW w:w="754" w:type="pct"/>
            <w:shd w:val="clear" w:color="auto" w:fill="auto"/>
            <w:vAlign w:val="center"/>
          </w:tcPr>
          <w:p w:rsidR="00C76A45" w:rsidRPr="00C76A45" w:rsidRDefault="0066262E" w:rsidP="00C76A45">
            <w:pPr>
              <w:jc w:val="center"/>
              <w:rPr>
                <w:rFonts w:ascii="Sylfaen" w:hAnsi="Sylfaen" w:cs="Calibri"/>
                <w:color w:val="000000"/>
                <w:sz w:val="20"/>
                <w:szCs w:val="20"/>
                <w:lang w:val="ka-GE"/>
              </w:rPr>
            </w:pPr>
            <w:r>
              <w:rPr>
                <w:rFonts w:ascii="Sylfaen" w:hAnsi="Sylfaen" w:cs="Calibri"/>
                <w:color w:val="000000"/>
                <w:sz w:val="20"/>
                <w:szCs w:val="20"/>
                <w:lang w:val="ka-GE"/>
              </w:rPr>
              <w:t>05</w:t>
            </w:r>
            <w:r w:rsidR="00C76A45">
              <w:rPr>
                <w:rFonts w:ascii="Sylfaen" w:hAnsi="Sylfaen" w:cs="Calibri"/>
                <w:color w:val="000000"/>
                <w:sz w:val="20"/>
                <w:szCs w:val="20"/>
                <w:lang w:val="ka-GE"/>
              </w:rPr>
              <w:t xml:space="preserve"> 0</w:t>
            </w:r>
            <w:r>
              <w:rPr>
                <w:rFonts w:ascii="Sylfaen" w:hAnsi="Sylfaen" w:cs="Calibri"/>
                <w:color w:val="000000"/>
                <w:sz w:val="20"/>
                <w:szCs w:val="20"/>
                <w:lang w:val="ka-GE"/>
              </w:rPr>
              <w:t>2</w:t>
            </w:r>
          </w:p>
        </w:tc>
        <w:tc>
          <w:tcPr>
            <w:tcW w:w="3373" w:type="pct"/>
            <w:shd w:val="clear" w:color="auto" w:fill="auto"/>
            <w:vAlign w:val="center"/>
          </w:tcPr>
          <w:p w:rsidR="00C76A45" w:rsidRPr="0066262E" w:rsidRDefault="0066262E" w:rsidP="00C76A45">
            <w:pPr>
              <w:rPr>
                <w:rFonts w:ascii="Sylfaen" w:hAnsi="Sylfaen" w:cs="Calibri"/>
                <w:color w:val="000000"/>
                <w:sz w:val="20"/>
                <w:szCs w:val="20"/>
                <w:lang w:val="ka-GE"/>
              </w:rPr>
            </w:pPr>
            <w:r>
              <w:rPr>
                <w:rFonts w:ascii="Sylfaen" w:hAnsi="Sylfaen" w:cs="Calibri"/>
                <w:color w:val="000000"/>
                <w:sz w:val="20"/>
                <w:szCs w:val="20"/>
                <w:lang w:val="ka-GE"/>
              </w:rPr>
              <w:t>კულტურის სფეროს განვითარება</w:t>
            </w:r>
          </w:p>
        </w:tc>
        <w:tc>
          <w:tcPr>
            <w:tcW w:w="873" w:type="pct"/>
            <w:shd w:val="clear" w:color="auto" w:fill="auto"/>
            <w:hideMark/>
          </w:tcPr>
          <w:p w:rsidR="00C76A45" w:rsidRDefault="009741E5" w:rsidP="00C76A45">
            <w:pPr>
              <w:jc w:val="center"/>
            </w:pPr>
            <w:r>
              <w:rPr>
                <w:rFonts w:ascii="Sylfaen" w:hAnsi="Sylfaen" w:cs="Calibri"/>
                <w:color w:val="000000"/>
                <w:sz w:val="20"/>
                <w:szCs w:val="20"/>
                <w:lang w:val="ka-GE"/>
              </w:rPr>
              <w:t>991,0</w:t>
            </w:r>
          </w:p>
        </w:tc>
      </w:tr>
      <w:tr w:rsidR="0066262E" w:rsidRPr="00B36E93" w:rsidTr="00DD01B5">
        <w:trPr>
          <w:trHeight w:val="113"/>
        </w:trPr>
        <w:tc>
          <w:tcPr>
            <w:tcW w:w="754" w:type="pct"/>
            <w:shd w:val="clear" w:color="auto" w:fill="auto"/>
            <w:vAlign w:val="center"/>
          </w:tcPr>
          <w:p w:rsidR="0066262E" w:rsidRDefault="0066262E" w:rsidP="00C76A45">
            <w:pPr>
              <w:jc w:val="center"/>
              <w:rPr>
                <w:rFonts w:ascii="Sylfaen" w:hAnsi="Sylfaen" w:cs="Calibri"/>
                <w:color w:val="000000"/>
                <w:sz w:val="20"/>
                <w:szCs w:val="20"/>
                <w:lang w:val="ka-GE"/>
              </w:rPr>
            </w:pPr>
            <w:r>
              <w:rPr>
                <w:rFonts w:ascii="Sylfaen" w:hAnsi="Sylfaen" w:cs="Calibri"/>
                <w:color w:val="000000"/>
                <w:sz w:val="20"/>
                <w:szCs w:val="20"/>
                <w:lang w:val="ka-GE"/>
              </w:rPr>
              <w:t>05 03</w:t>
            </w:r>
          </w:p>
        </w:tc>
        <w:tc>
          <w:tcPr>
            <w:tcW w:w="3373" w:type="pct"/>
            <w:shd w:val="clear" w:color="auto" w:fill="auto"/>
            <w:vAlign w:val="center"/>
          </w:tcPr>
          <w:p w:rsidR="0066262E" w:rsidRPr="0066262E" w:rsidRDefault="0066262E" w:rsidP="00C76A45">
            <w:pPr>
              <w:rPr>
                <w:rFonts w:ascii="Sylfaen" w:hAnsi="Sylfaen" w:cs="Calibri"/>
                <w:color w:val="000000"/>
                <w:sz w:val="20"/>
                <w:szCs w:val="20"/>
                <w:lang w:val="ka-GE"/>
              </w:rPr>
            </w:pPr>
            <w:r>
              <w:rPr>
                <w:rFonts w:ascii="Sylfaen" w:hAnsi="Sylfaen" w:cs="Calibri"/>
                <w:color w:val="000000"/>
                <w:sz w:val="20"/>
                <w:szCs w:val="20"/>
                <w:lang w:val="ka-GE"/>
              </w:rPr>
              <w:t>რელიგიური ორგანიზაციების მხარდაჭერა</w:t>
            </w:r>
          </w:p>
        </w:tc>
        <w:tc>
          <w:tcPr>
            <w:tcW w:w="873" w:type="pct"/>
            <w:shd w:val="clear" w:color="auto" w:fill="auto"/>
          </w:tcPr>
          <w:p w:rsidR="0066262E" w:rsidRPr="00227D0C" w:rsidRDefault="0066262E" w:rsidP="00C76A45">
            <w:pPr>
              <w:jc w:val="center"/>
              <w:rPr>
                <w:rFonts w:ascii="Sylfaen" w:hAnsi="Sylfaen" w:cs="Calibri"/>
                <w:color w:val="000000"/>
                <w:sz w:val="20"/>
                <w:szCs w:val="20"/>
                <w:lang w:val="ka-GE"/>
              </w:rPr>
            </w:pPr>
            <w:r>
              <w:rPr>
                <w:rFonts w:ascii="Sylfaen" w:hAnsi="Sylfaen" w:cs="Calibri"/>
                <w:color w:val="000000"/>
                <w:sz w:val="20"/>
                <w:szCs w:val="20"/>
                <w:lang w:val="ka-GE"/>
              </w:rPr>
              <w:t>50,0</w:t>
            </w:r>
          </w:p>
        </w:tc>
      </w:tr>
      <w:tr w:rsidR="0066262E" w:rsidRPr="00B36E93" w:rsidTr="00DD01B5">
        <w:trPr>
          <w:trHeight w:val="113"/>
        </w:trPr>
        <w:tc>
          <w:tcPr>
            <w:tcW w:w="754" w:type="pct"/>
            <w:shd w:val="clear" w:color="auto" w:fill="auto"/>
            <w:vAlign w:val="center"/>
          </w:tcPr>
          <w:p w:rsidR="0066262E" w:rsidRDefault="0066262E" w:rsidP="00C76A45">
            <w:pPr>
              <w:jc w:val="center"/>
              <w:rPr>
                <w:rFonts w:ascii="Sylfaen" w:hAnsi="Sylfaen" w:cs="Calibri"/>
                <w:color w:val="000000"/>
                <w:sz w:val="20"/>
                <w:szCs w:val="20"/>
                <w:lang w:val="ka-GE"/>
              </w:rPr>
            </w:pPr>
            <w:r>
              <w:rPr>
                <w:rFonts w:ascii="Sylfaen" w:hAnsi="Sylfaen" w:cs="Calibri"/>
                <w:color w:val="000000"/>
                <w:sz w:val="20"/>
                <w:szCs w:val="20"/>
                <w:lang w:val="ka-GE"/>
              </w:rPr>
              <w:t>0600</w:t>
            </w:r>
          </w:p>
        </w:tc>
        <w:tc>
          <w:tcPr>
            <w:tcW w:w="3373" w:type="pct"/>
            <w:shd w:val="clear" w:color="auto" w:fill="auto"/>
            <w:vAlign w:val="center"/>
          </w:tcPr>
          <w:p w:rsidR="0066262E" w:rsidRPr="0087262D" w:rsidRDefault="0087262D" w:rsidP="00C76A45">
            <w:pPr>
              <w:rPr>
                <w:rFonts w:ascii="Sylfaen" w:hAnsi="Sylfaen" w:cs="Calibri"/>
                <w:color w:val="000000"/>
                <w:sz w:val="20"/>
                <w:szCs w:val="20"/>
                <w:lang w:val="ka-GE"/>
              </w:rPr>
            </w:pPr>
            <w:r>
              <w:rPr>
                <w:rFonts w:ascii="Sylfaen" w:hAnsi="Sylfaen" w:cs="Calibri"/>
                <w:color w:val="000000"/>
                <w:sz w:val="20"/>
                <w:szCs w:val="20"/>
                <w:lang w:val="ka-GE"/>
              </w:rPr>
              <w:t>ჯამრთელობის დაცვა და სოციალური უზრუნველყოფა</w:t>
            </w:r>
          </w:p>
        </w:tc>
        <w:tc>
          <w:tcPr>
            <w:tcW w:w="873" w:type="pct"/>
            <w:shd w:val="clear" w:color="auto" w:fill="auto"/>
          </w:tcPr>
          <w:p w:rsidR="0066262E" w:rsidRPr="00227D0C" w:rsidRDefault="0030419C" w:rsidP="00C76A45">
            <w:pPr>
              <w:jc w:val="center"/>
              <w:rPr>
                <w:rFonts w:ascii="Sylfaen" w:hAnsi="Sylfaen" w:cs="Calibri"/>
                <w:color w:val="000000"/>
                <w:sz w:val="20"/>
                <w:szCs w:val="20"/>
                <w:lang w:val="ka-GE"/>
              </w:rPr>
            </w:pPr>
            <w:r>
              <w:rPr>
                <w:rFonts w:ascii="Sylfaen" w:hAnsi="Sylfaen" w:cs="Calibri"/>
                <w:color w:val="000000"/>
                <w:sz w:val="20"/>
                <w:szCs w:val="20"/>
                <w:lang w:val="ka-GE"/>
              </w:rPr>
              <w:t>1371,6</w:t>
            </w:r>
          </w:p>
        </w:tc>
      </w:tr>
      <w:tr w:rsidR="00C76A45" w:rsidRPr="00B36E93" w:rsidTr="00DD01B5">
        <w:trPr>
          <w:trHeight w:val="113"/>
        </w:trPr>
        <w:tc>
          <w:tcPr>
            <w:tcW w:w="754" w:type="pct"/>
            <w:shd w:val="clear" w:color="auto" w:fill="auto"/>
            <w:vAlign w:val="center"/>
          </w:tcPr>
          <w:p w:rsidR="00C76A45" w:rsidRPr="00C76A45" w:rsidRDefault="00C76A45" w:rsidP="00C76A45">
            <w:pPr>
              <w:jc w:val="center"/>
              <w:rPr>
                <w:rFonts w:ascii="Sylfaen" w:hAnsi="Sylfaen" w:cs="Calibri"/>
                <w:color w:val="000000"/>
                <w:sz w:val="20"/>
                <w:szCs w:val="20"/>
                <w:lang w:val="ka-GE"/>
              </w:rPr>
            </w:pPr>
            <w:r>
              <w:rPr>
                <w:rFonts w:ascii="Sylfaen" w:hAnsi="Sylfaen" w:cs="Calibri"/>
                <w:color w:val="000000"/>
                <w:sz w:val="20"/>
                <w:szCs w:val="20"/>
                <w:lang w:val="ka-GE"/>
              </w:rPr>
              <w:t>06 01</w:t>
            </w:r>
          </w:p>
        </w:tc>
        <w:tc>
          <w:tcPr>
            <w:tcW w:w="3373" w:type="pct"/>
            <w:shd w:val="clear" w:color="auto" w:fill="auto"/>
            <w:vAlign w:val="center"/>
          </w:tcPr>
          <w:p w:rsidR="00C76A45" w:rsidRPr="0087262D" w:rsidRDefault="0087262D" w:rsidP="00C76A45">
            <w:pPr>
              <w:rPr>
                <w:rFonts w:ascii="Sylfaen" w:hAnsi="Sylfaen" w:cs="Calibri"/>
                <w:color w:val="000000"/>
                <w:sz w:val="20"/>
                <w:szCs w:val="20"/>
                <w:lang w:val="ka-GE"/>
              </w:rPr>
            </w:pPr>
            <w:r>
              <w:rPr>
                <w:rFonts w:ascii="Sylfaen" w:hAnsi="Sylfaen" w:cs="Calibri"/>
                <w:color w:val="000000"/>
                <w:sz w:val="20"/>
                <w:szCs w:val="20"/>
                <w:lang w:val="ka-GE"/>
              </w:rPr>
              <w:t>საზობადოებრივი ჯამრთელობის დაცვა</w:t>
            </w:r>
          </w:p>
        </w:tc>
        <w:tc>
          <w:tcPr>
            <w:tcW w:w="873" w:type="pct"/>
            <w:shd w:val="clear" w:color="auto" w:fill="auto"/>
            <w:hideMark/>
          </w:tcPr>
          <w:p w:rsidR="00C76A45" w:rsidRDefault="0087262D" w:rsidP="00C76A45">
            <w:pPr>
              <w:jc w:val="center"/>
            </w:pPr>
            <w:r>
              <w:rPr>
                <w:rFonts w:ascii="Sylfaen" w:hAnsi="Sylfaen" w:cs="Calibri"/>
                <w:color w:val="000000"/>
                <w:sz w:val="20"/>
                <w:szCs w:val="20"/>
                <w:lang w:val="ka-GE"/>
              </w:rPr>
              <w:t>115,0</w:t>
            </w:r>
          </w:p>
        </w:tc>
      </w:tr>
      <w:tr w:rsidR="00C76A45" w:rsidRPr="00B36E93" w:rsidTr="00DD01B5">
        <w:trPr>
          <w:trHeight w:val="113"/>
        </w:trPr>
        <w:tc>
          <w:tcPr>
            <w:tcW w:w="754" w:type="pct"/>
            <w:shd w:val="clear" w:color="auto" w:fill="auto"/>
            <w:vAlign w:val="center"/>
            <w:hideMark/>
          </w:tcPr>
          <w:p w:rsidR="00C76A45" w:rsidRPr="00C76A45" w:rsidRDefault="0087262D" w:rsidP="00C76A45">
            <w:pPr>
              <w:jc w:val="center"/>
              <w:rPr>
                <w:rFonts w:ascii="Sylfaen" w:hAnsi="Sylfaen" w:cs="Calibri"/>
                <w:color w:val="000000"/>
                <w:sz w:val="20"/>
                <w:szCs w:val="20"/>
                <w:lang w:val="ka-GE"/>
              </w:rPr>
            </w:pPr>
            <w:r>
              <w:rPr>
                <w:rFonts w:ascii="Sylfaen" w:hAnsi="Sylfaen" w:cs="Calibri"/>
                <w:color w:val="000000"/>
                <w:sz w:val="20"/>
                <w:szCs w:val="20"/>
                <w:lang w:val="ka-GE"/>
              </w:rPr>
              <w:t>06 02</w:t>
            </w:r>
          </w:p>
        </w:tc>
        <w:tc>
          <w:tcPr>
            <w:tcW w:w="3373" w:type="pct"/>
            <w:shd w:val="clear" w:color="auto" w:fill="auto"/>
            <w:vAlign w:val="center"/>
          </w:tcPr>
          <w:p w:rsidR="00C76A45" w:rsidRPr="0087262D" w:rsidRDefault="0087262D" w:rsidP="00C76A45">
            <w:pPr>
              <w:rPr>
                <w:rFonts w:ascii="Sylfaen" w:hAnsi="Sylfaen" w:cs="Calibri"/>
                <w:color w:val="000000"/>
                <w:sz w:val="20"/>
                <w:szCs w:val="20"/>
                <w:lang w:val="ka-GE"/>
              </w:rPr>
            </w:pPr>
            <w:r>
              <w:rPr>
                <w:rFonts w:ascii="Sylfaen" w:hAnsi="Sylfaen" w:cs="Calibri"/>
                <w:color w:val="000000"/>
                <w:sz w:val="20"/>
                <w:szCs w:val="20"/>
                <w:lang w:val="ka-GE"/>
              </w:rPr>
              <w:t>სოციალური პროგრამები</w:t>
            </w:r>
          </w:p>
        </w:tc>
        <w:tc>
          <w:tcPr>
            <w:tcW w:w="873" w:type="pct"/>
            <w:shd w:val="clear" w:color="auto" w:fill="auto"/>
            <w:hideMark/>
          </w:tcPr>
          <w:p w:rsidR="00C76A45" w:rsidRDefault="0030419C" w:rsidP="00C76A45">
            <w:pPr>
              <w:jc w:val="center"/>
            </w:pPr>
            <w:r>
              <w:rPr>
                <w:rFonts w:ascii="Sylfaen" w:hAnsi="Sylfaen" w:cs="Calibri"/>
                <w:color w:val="000000"/>
                <w:sz w:val="20"/>
                <w:szCs w:val="20"/>
                <w:lang w:val="ka-GE"/>
              </w:rPr>
              <w:t>1231,6</w:t>
            </w:r>
          </w:p>
        </w:tc>
      </w:tr>
      <w:tr w:rsidR="00C76A45" w:rsidRPr="00B36E93" w:rsidTr="00DD01B5">
        <w:trPr>
          <w:trHeight w:val="113"/>
        </w:trPr>
        <w:tc>
          <w:tcPr>
            <w:tcW w:w="754" w:type="pct"/>
            <w:shd w:val="clear" w:color="auto" w:fill="auto"/>
            <w:vAlign w:val="center"/>
            <w:hideMark/>
          </w:tcPr>
          <w:p w:rsidR="00C76A45" w:rsidRPr="00C76A45" w:rsidRDefault="009F7120" w:rsidP="00C76A45">
            <w:pPr>
              <w:jc w:val="center"/>
              <w:rPr>
                <w:rFonts w:ascii="Sylfaen" w:hAnsi="Sylfaen" w:cs="Calibri"/>
                <w:color w:val="000000"/>
                <w:sz w:val="20"/>
                <w:szCs w:val="20"/>
                <w:lang w:val="ka-GE"/>
              </w:rPr>
            </w:pPr>
            <w:r>
              <w:rPr>
                <w:rFonts w:ascii="Sylfaen" w:hAnsi="Sylfaen" w:cs="Calibri"/>
                <w:color w:val="000000"/>
                <w:sz w:val="20"/>
                <w:szCs w:val="20"/>
                <w:lang w:val="ka-GE"/>
              </w:rPr>
              <w:t>06 03</w:t>
            </w:r>
          </w:p>
        </w:tc>
        <w:tc>
          <w:tcPr>
            <w:tcW w:w="3373" w:type="pct"/>
            <w:shd w:val="clear" w:color="auto" w:fill="auto"/>
            <w:vAlign w:val="center"/>
          </w:tcPr>
          <w:p w:rsidR="00C76A45" w:rsidRPr="0087262D" w:rsidRDefault="0087262D" w:rsidP="00C76A45">
            <w:pPr>
              <w:rPr>
                <w:rFonts w:ascii="Sylfaen" w:hAnsi="Sylfaen" w:cs="Calibri"/>
                <w:color w:val="000000"/>
                <w:sz w:val="20"/>
                <w:szCs w:val="20"/>
                <w:lang w:val="ka-GE"/>
              </w:rPr>
            </w:pPr>
            <w:r>
              <w:rPr>
                <w:rFonts w:ascii="Sylfaen" w:hAnsi="Sylfaen" w:cs="Calibri"/>
                <w:color w:val="000000"/>
                <w:sz w:val="20"/>
                <w:szCs w:val="20"/>
                <w:lang w:val="ka-GE"/>
              </w:rPr>
              <w:t>ინტეგრირებული</w:t>
            </w:r>
            <w:r w:rsidR="009F7120">
              <w:rPr>
                <w:rFonts w:ascii="Sylfaen" w:hAnsi="Sylfaen" w:cs="Calibri"/>
                <w:color w:val="000000"/>
                <w:sz w:val="20"/>
                <w:szCs w:val="20"/>
                <w:lang w:val="ka-GE"/>
              </w:rPr>
              <w:t xml:space="preserve"> საქმიანობის დღის ცენტრი</w:t>
            </w:r>
          </w:p>
        </w:tc>
        <w:tc>
          <w:tcPr>
            <w:tcW w:w="873" w:type="pct"/>
            <w:shd w:val="clear" w:color="auto" w:fill="auto"/>
            <w:hideMark/>
          </w:tcPr>
          <w:p w:rsidR="00C76A45" w:rsidRDefault="00C76A45" w:rsidP="00C76A45">
            <w:pPr>
              <w:jc w:val="center"/>
            </w:pPr>
            <w:r w:rsidRPr="00227D0C">
              <w:rPr>
                <w:rFonts w:ascii="Sylfaen" w:hAnsi="Sylfaen" w:cs="Calibri"/>
                <w:color w:val="000000"/>
                <w:sz w:val="20"/>
                <w:szCs w:val="20"/>
                <w:lang w:val="ka-GE"/>
              </w:rPr>
              <w:t>20,0</w:t>
            </w:r>
          </w:p>
        </w:tc>
      </w:tr>
      <w:tr w:rsidR="00C76A45" w:rsidRPr="00B36E93" w:rsidTr="00DD01B5">
        <w:trPr>
          <w:trHeight w:val="113"/>
        </w:trPr>
        <w:tc>
          <w:tcPr>
            <w:tcW w:w="754" w:type="pct"/>
            <w:shd w:val="clear" w:color="auto" w:fill="auto"/>
            <w:vAlign w:val="center"/>
            <w:hideMark/>
          </w:tcPr>
          <w:p w:rsidR="00C76A45" w:rsidRPr="00C76A45" w:rsidRDefault="00C76A45" w:rsidP="00C76A45">
            <w:pPr>
              <w:jc w:val="center"/>
              <w:rPr>
                <w:rFonts w:ascii="Sylfaen" w:hAnsi="Sylfaen" w:cs="Calibri"/>
                <w:color w:val="000000"/>
                <w:sz w:val="20"/>
                <w:szCs w:val="20"/>
                <w:lang w:val="ka-GE"/>
              </w:rPr>
            </w:pPr>
            <w:r>
              <w:rPr>
                <w:rFonts w:ascii="Sylfaen" w:hAnsi="Sylfaen" w:cs="Calibri"/>
                <w:color w:val="000000"/>
                <w:sz w:val="20"/>
                <w:szCs w:val="20"/>
                <w:lang w:val="ka-GE"/>
              </w:rPr>
              <w:t>06 0</w:t>
            </w:r>
            <w:r w:rsidR="009F7120">
              <w:rPr>
                <w:rFonts w:ascii="Sylfaen" w:hAnsi="Sylfaen" w:cs="Calibri"/>
                <w:color w:val="000000"/>
                <w:sz w:val="20"/>
                <w:szCs w:val="20"/>
                <w:lang w:val="ka-GE"/>
              </w:rPr>
              <w:t>5</w:t>
            </w:r>
          </w:p>
        </w:tc>
        <w:tc>
          <w:tcPr>
            <w:tcW w:w="3373" w:type="pct"/>
            <w:shd w:val="clear" w:color="auto" w:fill="auto"/>
            <w:vAlign w:val="center"/>
          </w:tcPr>
          <w:p w:rsidR="00C76A45" w:rsidRPr="009F7120" w:rsidRDefault="009F7120" w:rsidP="00C76A45">
            <w:pPr>
              <w:rPr>
                <w:rFonts w:ascii="Sylfaen" w:hAnsi="Sylfaen" w:cs="Calibri"/>
                <w:color w:val="000000"/>
                <w:sz w:val="20"/>
                <w:szCs w:val="20"/>
                <w:lang w:val="ka-GE"/>
              </w:rPr>
            </w:pPr>
            <w:r>
              <w:rPr>
                <w:rFonts w:ascii="Sylfaen" w:hAnsi="Sylfaen" w:cs="Calibri"/>
                <w:color w:val="000000"/>
                <w:sz w:val="20"/>
                <w:szCs w:val="20"/>
                <w:lang w:val="ka-GE"/>
              </w:rPr>
              <w:t>გენდერული თანასწორობის ხელშეწყობა</w:t>
            </w:r>
          </w:p>
        </w:tc>
        <w:tc>
          <w:tcPr>
            <w:tcW w:w="873" w:type="pct"/>
            <w:shd w:val="clear" w:color="auto" w:fill="auto"/>
            <w:hideMark/>
          </w:tcPr>
          <w:p w:rsidR="00C76A45" w:rsidRDefault="009F7120" w:rsidP="00C76A45">
            <w:pPr>
              <w:jc w:val="center"/>
            </w:pPr>
            <w:r>
              <w:rPr>
                <w:rFonts w:ascii="Sylfaen" w:hAnsi="Sylfaen" w:cs="Calibri"/>
                <w:color w:val="000000"/>
                <w:sz w:val="20"/>
                <w:szCs w:val="20"/>
                <w:lang w:val="ka-GE"/>
              </w:rPr>
              <w:t>5,0</w:t>
            </w:r>
          </w:p>
        </w:tc>
      </w:tr>
      <w:tr w:rsidR="00C76A45" w:rsidRPr="00B36E93" w:rsidTr="00DD01B5">
        <w:trPr>
          <w:trHeight w:val="113"/>
        </w:trPr>
        <w:tc>
          <w:tcPr>
            <w:tcW w:w="754" w:type="pct"/>
            <w:shd w:val="clear" w:color="auto" w:fill="auto"/>
            <w:vAlign w:val="center"/>
            <w:hideMark/>
          </w:tcPr>
          <w:p w:rsidR="00C76A45" w:rsidRPr="00C76A45" w:rsidRDefault="007E2AA6" w:rsidP="00C76A45">
            <w:pPr>
              <w:jc w:val="center"/>
              <w:rPr>
                <w:rFonts w:ascii="Sylfaen" w:hAnsi="Sylfaen" w:cs="Calibri"/>
                <w:color w:val="000000"/>
                <w:sz w:val="20"/>
                <w:szCs w:val="20"/>
                <w:lang w:val="ka-GE"/>
              </w:rPr>
            </w:pPr>
            <w:r>
              <w:rPr>
                <w:rFonts w:ascii="Sylfaen" w:hAnsi="Sylfaen" w:cs="Calibri"/>
                <w:color w:val="000000"/>
                <w:sz w:val="20"/>
                <w:szCs w:val="20"/>
                <w:lang w:val="ka-GE"/>
              </w:rPr>
              <w:t>07 00</w:t>
            </w:r>
          </w:p>
        </w:tc>
        <w:tc>
          <w:tcPr>
            <w:tcW w:w="3373" w:type="pct"/>
            <w:shd w:val="clear" w:color="auto" w:fill="auto"/>
            <w:vAlign w:val="center"/>
          </w:tcPr>
          <w:p w:rsidR="00C76A45" w:rsidRPr="007E2AA6" w:rsidRDefault="007E2AA6" w:rsidP="00C76A45">
            <w:pPr>
              <w:rPr>
                <w:rFonts w:ascii="Sylfaen" w:hAnsi="Sylfaen" w:cs="Calibri"/>
                <w:color w:val="000000"/>
                <w:sz w:val="20"/>
                <w:szCs w:val="20"/>
                <w:lang w:val="ka-GE"/>
              </w:rPr>
            </w:pPr>
            <w:r>
              <w:rPr>
                <w:rFonts w:ascii="Sylfaen" w:hAnsi="Sylfaen" w:cs="Calibri"/>
                <w:color w:val="000000"/>
                <w:sz w:val="20"/>
                <w:szCs w:val="20"/>
                <w:lang w:val="ka-GE"/>
              </w:rPr>
              <w:t>ეკონომიკის განვითარების ხელსეწყობა</w:t>
            </w:r>
          </w:p>
        </w:tc>
        <w:tc>
          <w:tcPr>
            <w:tcW w:w="873" w:type="pct"/>
            <w:shd w:val="clear" w:color="auto" w:fill="auto"/>
            <w:hideMark/>
          </w:tcPr>
          <w:p w:rsidR="00C76A45" w:rsidRDefault="007E2AA6" w:rsidP="00C76A45">
            <w:pPr>
              <w:jc w:val="center"/>
            </w:pPr>
            <w:r>
              <w:rPr>
                <w:rFonts w:ascii="Sylfaen" w:hAnsi="Sylfaen" w:cs="Calibri"/>
                <w:color w:val="000000"/>
                <w:sz w:val="20"/>
                <w:szCs w:val="20"/>
                <w:lang w:val="ka-GE"/>
              </w:rPr>
              <w:t>80,0</w:t>
            </w:r>
          </w:p>
        </w:tc>
      </w:tr>
      <w:tr w:rsidR="00C76A45" w:rsidRPr="00B36E93" w:rsidTr="00DD01B5">
        <w:trPr>
          <w:trHeight w:val="113"/>
        </w:trPr>
        <w:tc>
          <w:tcPr>
            <w:tcW w:w="754" w:type="pct"/>
            <w:shd w:val="clear" w:color="auto" w:fill="auto"/>
            <w:vAlign w:val="center"/>
            <w:hideMark/>
          </w:tcPr>
          <w:p w:rsidR="00C76A45" w:rsidRPr="00C76A45" w:rsidRDefault="007E2AA6" w:rsidP="00C76A45">
            <w:pPr>
              <w:jc w:val="center"/>
              <w:rPr>
                <w:rFonts w:ascii="Sylfaen" w:hAnsi="Sylfaen" w:cs="Calibri"/>
                <w:color w:val="000000"/>
                <w:sz w:val="20"/>
                <w:szCs w:val="20"/>
                <w:lang w:val="ka-GE"/>
              </w:rPr>
            </w:pPr>
            <w:r>
              <w:rPr>
                <w:rFonts w:ascii="Sylfaen" w:hAnsi="Sylfaen" w:cs="Calibri"/>
                <w:color w:val="000000"/>
                <w:sz w:val="20"/>
                <w:szCs w:val="20"/>
                <w:lang w:val="ka-GE"/>
              </w:rPr>
              <w:t>07 01</w:t>
            </w:r>
          </w:p>
        </w:tc>
        <w:tc>
          <w:tcPr>
            <w:tcW w:w="3373" w:type="pct"/>
            <w:shd w:val="clear" w:color="auto" w:fill="auto"/>
            <w:vAlign w:val="center"/>
          </w:tcPr>
          <w:p w:rsidR="00C76A45" w:rsidRPr="007E2AA6" w:rsidRDefault="007E2AA6" w:rsidP="00C76A45">
            <w:pPr>
              <w:rPr>
                <w:rFonts w:ascii="Sylfaen" w:hAnsi="Sylfaen" w:cs="Calibri"/>
                <w:color w:val="000000"/>
                <w:sz w:val="20"/>
                <w:szCs w:val="20"/>
                <w:lang w:val="ka-GE"/>
              </w:rPr>
            </w:pPr>
            <w:r>
              <w:rPr>
                <w:rFonts w:ascii="Sylfaen" w:hAnsi="Sylfaen" w:cs="Calibri"/>
                <w:color w:val="000000"/>
                <w:sz w:val="20"/>
                <w:szCs w:val="20"/>
                <w:lang w:val="ka-GE"/>
              </w:rPr>
              <w:t>ტურიზმის საინფორმაციო ცენტრი</w:t>
            </w:r>
          </w:p>
        </w:tc>
        <w:tc>
          <w:tcPr>
            <w:tcW w:w="873" w:type="pct"/>
            <w:shd w:val="clear" w:color="auto" w:fill="auto"/>
            <w:hideMark/>
          </w:tcPr>
          <w:p w:rsidR="00C76A45" w:rsidRDefault="007E2AA6" w:rsidP="00C76A45">
            <w:pPr>
              <w:jc w:val="center"/>
            </w:pPr>
            <w:r>
              <w:rPr>
                <w:rFonts w:ascii="Sylfaen" w:hAnsi="Sylfaen" w:cs="Calibri"/>
                <w:color w:val="000000"/>
                <w:sz w:val="20"/>
                <w:szCs w:val="20"/>
                <w:lang w:val="ka-GE"/>
              </w:rPr>
              <w:t>80,0</w:t>
            </w:r>
          </w:p>
        </w:tc>
      </w:tr>
      <w:tr w:rsidR="00C76A45" w:rsidRPr="00B36E93" w:rsidTr="00DD01B5">
        <w:trPr>
          <w:trHeight w:val="113"/>
        </w:trPr>
        <w:tc>
          <w:tcPr>
            <w:tcW w:w="754" w:type="pct"/>
            <w:shd w:val="clear" w:color="auto" w:fill="auto"/>
            <w:vAlign w:val="center"/>
            <w:hideMark/>
          </w:tcPr>
          <w:p w:rsidR="00C76A45" w:rsidRPr="00C76A45" w:rsidRDefault="007E2AA6" w:rsidP="00C76A45">
            <w:pPr>
              <w:jc w:val="center"/>
              <w:rPr>
                <w:rFonts w:ascii="Sylfaen" w:hAnsi="Sylfaen" w:cs="Calibri"/>
                <w:color w:val="000000"/>
                <w:sz w:val="20"/>
                <w:szCs w:val="20"/>
                <w:lang w:val="ka-GE"/>
              </w:rPr>
            </w:pPr>
            <w:r>
              <w:rPr>
                <w:rFonts w:ascii="Sylfaen" w:hAnsi="Sylfaen" w:cs="Calibri"/>
                <w:color w:val="000000"/>
                <w:sz w:val="20"/>
                <w:szCs w:val="20"/>
                <w:lang w:val="ka-GE"/>
              </w:rPr>
              <w:t xml:space="preserve"> </w:t>
            </w:r>
          </w:p>
        </w:tc>
        <w:tc>
          <w:tcPr>
            <w:tcW w:w="3373" w:type="pct"/>
            <w:shd w:val="clear" w:color="auto" w:fill="auto"/>
            <w:vAlign w:val="center"/>
          </w:tcPr>
          <w:p w:rsidR="00C76A45" w:rsidRPr="00B36E93" w:rsidRDefault="00C76A45" w:rsidP="00C76A45">
            <w:pPr>
              <w:rPr>
                <w:rFonts w:ascii="Sylfaen" w:hAnsi="Sylfaen" w:cs="Calibri"/>
                <w:color w:val="000000"/>
                <w:sz w:val="20"/>
                <w:szCs w:val="20"/>
              </w:rPr>
            </w:pPr>
          </w:p>
        </w:tc>
        <w:tc>
          <w:tcPr>
            <w:tcW w:w="873" w:type="pct"/>
            <w:shd w:val="clear" w:color="auto" w:fill="auto"/>
            <w:hideMark/>
          </w:tcPr>
          <w:p w:rsidR="00C76A45" w:rsidRDefault="007E2AA6" w:rsidP="00C76A45">
            <w:pPr>
              <w:jc w:val="center"/>
            </w:pPr>
            <w:r>
              <w:rPr>
                <w:rFonts w:ascii="Sylfaen" w:hAnsi="Sylfaen" w:cs="Calibri"/>
                <w:color w:val="000000"/>
                <w:sz w:val="20"/>
                <w:szCs w:val="20"/>
                <w:lang w:val="ka-GE"/>
              </w:rPr>
              <w:t xml:space="preserve"> </w:t>
            </w:r>
          </w:p>
        </w:tc>
      </w:tr>
    </w:tbl>
    <w:p w:rsidR="00A338C0" w:rsidRDefault="00A338C0" w:rsidP="00D41B5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highlight w:val="yellow"/>
          <w:lang w:val="ka-GE"/>
        </w:rPr>
      </w:pPr>
    </w:p>
    <w:p w:rsidR="00DE5A4B" w:rsidRPr="00F76C2D" w:rsidRDefault="00C67442" w:rsidP="00D41B5E">
      <w:pPr>
        <w:pStyle w:val="a7"/>
        <w:tabs>
          <w:tab w:val="left" w:pos="900"/>
          <w:tab w:val="left" w:pos="1620"/>
        </w:tabs>
        <w:spacing w:after="0"/>
        <w:ind w:right="-90"/>
        <w:jc w:val="both"/>
        <w:rPr>
          <w:rFonts w:ascii="Sylfaen" w:eastAsia="Sylfaen" w:hAnsi="Sylfaen" w:cs="Sylfaen"/>
          <w:b/>
          <w:sz w:val="22"/>
          <w:szCs w:val="22"/>
        </w:rPr>
      </w:pPr>
      <w:r>
        <w:rPr>
          <w:rFonts w:ascii="Sylfaen" w:eastAsia="Sylfaen" w:hAnsi="Sylfaen" w:cs="Sylfaen"/>
          <w:b/>
          <w:sz w:val="22"/>
          <w:szCs w:val="22"/>
          <w:lang w:val="ka-GE"/>
        </w:rPr>
        <w:t>ტყიბულის</w:t>
      </w:r>
      <w:r w:rsidR="00C76A45">
        <w:rPr>
          <w:rFonts w:ascii="Sylfaen" w:eastAsia="Sylfaen" w:hAnsi="Sylfaen" w:cs="Sylfaen"/>
          <w:b/>
          <w:sz w:val="22"/>
          <w:szCs w:val="22"/>
          <w:lang w:val="ka-GE"/>
        </w:rPr>
        <w:t xml:space="preserve"> მუნიცპალიტეტის</w:t>
      </w:r>
      <w:r w:rsidR="00DE5A4B" w:rsidRPr="00F76C2D">
        <w:rPr>
          <w:rFonts w:ascii="Sylfaen" w:eastAsia="Sylfaen" w:hAnsi="Sylfaen" w:cs="Sylfaen"/>
          <w:b/>
          <w:sz w:val="22"/>
          <w:szCs w:val="22"/>
        </w:rPr>
        <w:t xml:space="preserve"> </w:t>
      </w:r>
      <w:proofErr w:type="spellStart"/>
      <w:r w:rsidR="00DE5A4B" w:rsidRPr="00F76C2D">
        <w:rPr>
          <w:rFonts w:ascii="Sylfaen" w:eastAsia="Sylfaen" w:hAnsi="Sylfaen" w:cs="Sylfaen"/>
          <w:b/>
          <w:sz w:val="22"/>
          <w:szCs w:val="22"/>
        </w:rPr>
        <w:t>ბიუჯეტის</w:t>
      </w:r>
      <w:proofErr w:type="spellEnd"/>
      <w:r w:rsidR="00DE5A4B" w:rsidRPr="00F76C2D">
        <w:rPr>
          <w:rFonts w:ascii="Sylfaen" w:eastAsia="Sylfaen" w:hAnsi="Sylfaen" w:cs="Sylfaen"/>
          <w:b/>
          <w:sz w:val="22"/>
          <w:szCs w:val="22"/>
        </w:rPr>
        <w:t xml:space="preserve"> </w:t>
      </w:r>
      <w:proofErr w:type="spellStart"/>
      <w:r w:rsidR="00DE5A4B" w:rsidRPr="00F76C2D">
        <w:rPr>
          <w:rFonts w:ascii="Sylfaen" w:eastAsia="Sylfaen" w:hAnsi="Sylfaen" w:cs="Sylfaen"/>
          <w:b/>
          <w:sz w:val="22"/>
          <w:szCs w:val="22"/>
        </w:rPr>
        <w:t>ხარჯებისა</w:t>
      </w:r>
      <w:proofErr w:type="spellEnd"/>
      <w:r w:rsidR="00DE5A4B" w:rsidRPr="00F76C2D">
        <w:rPr>
          <w:rFonts w:ascii="Sylfaen" w:eastAsia="Sylfaen" w:hAnsi="Sylfaen" w:cs="Sylfaen"/>
          <w:b/>
          <w:sz w:val="22"/>
          <w:szCs w:val="22"/>
        </w:rPr>
        <w:t xml:space="preserve"> </w:t>
      </w:r>
      <w:proofErr w:type="spellStart"/>
      <w:r w:rsidR="00DE5A4B" w:rsidRPr="00F76C2D">
        <w:rPr>
          <w:rFonts w:ascii="Sylfaen" w:eastAsia="Sylfaen" w:hAnsi="Sylfaen" w:cs="Sylfaen"/>
          <w:b/>
          <w:sz w:val="22"/>
          <w:szCs w:val="22"/>
        </w:rPr>
        <w:t>და</w:t>
      </w:r>
      <w:proofErr w:type="spellEnd"/>
      <w:r w:rsidR="00DE5A4B" w:rsidRPr="00F76C2D">
        <w:rPr>
          <w:rFonts w:ascii="Sylfaen" w:eastAsia="Sylfaen" w:hAnsi="Sylfaen" w:cs="Sylfaen"/>
          <w:b/>
          <w:sz w:val="22"/>
          <w:szCs w:val="22"/>
        </w:rPr>
        <w:t xml:space="preserve"> </w:t>
      </w:r>
      <w:proofErr w:type="spellStart"/>
      <w:r w:rsidR="00DE5A4B" w:rsidRPr="00F76C2D">
        <w:rPr>
          <w:rFonts w:ascii="Sylfaen" w:eastAsia="Sylfaen" w:hAnsi="Sylfaen" w:cs="Sylfaen"/>
          <w:b/>
          <w:sz w:val="22"/>
          <w:szCs w:val="22"/>
        </w:rPr>
        <w:t>არაფინანსური</w:t>
      </w:r>
      <w:proofErr w:type="spellEnd"/>
      <w:r w:rsidR="00DE5A4B" w:rsidRPr="00F76C2D">
        <w:rPr>
          <w:rFonts w:ascii="Sylfaen" w:eastAsia="Sylfaen" w:hAnsi="Sylfaen" w:cs="Sylfaen"/>
          <w:b/>
          <w:sz w:val="22"/>
          <w:szCs w:val="22"/>
        </w:rPr>
        <w:t xml:space="preserve"> </w:t>
      </w:r>
      <w:proofErr w:type="spellStart"/>
      <w:r w:rsidR="00DE5A4B" w:rsidRPr="00F76C2D">
        <w:rPr>
          <w:rFonts w:ascii="Sylfaen" w:eastAsia="Sylfaen" w:hAnsi="Sylfaen" w:cs="Sylfaen"/>
          <w:b/>
          <w:sz w:val="22"/>
          <w:szCs w:val="22"/>
        </w:rPr>
        <w:t>აქტივების</w:t>
      </w:r>
      <w:proofErr w:type="spellEnd"/>
      <w:r w:rsidR="00DE5A4B" w:rsidRPr="00F76C2D">
        <w:rPr>
          <w:rFonts w:ascii="Sylfaen" w:eastAsia="Sylfaen" w:hAnsi="Sylfaen" w:cs="Sylfaen"/>
          <w:b/>
          <w:sz w:val="22"/>
          <w:szCs w:val="22"/>
        </w:rPr>
        <w:t xml:space="preserve"> </w:t>
      </w:r>
      <w:proofErr w:type="spellStart"/>
      <w:r w:rsidR="00DE5A4B" w:rsidRPr="00F76C2D">
        <w:rPr>
          <w:rFonts w:ascii="Sylfaen" w:eastAsia="Sylfaen" w:hAnsi="Sylfaen" w:cs="Sylfaen"/>
          <w:b/>
          <w:sz w:val="22"/>
          <w:szCs w:val="22"/>
        </w:rPr>
        <w:t>ზრდა</w:t>
      </w:r>
      <w:proofErr w:type="spellEnd"/>
      <w:r w:rsidR="00DE5A4B" w:rsidRPr="00F76C2D">
        <w:rPr>
          <w:rFonts w:ascii="Sylfaen" w:eastAsia="Sylfaen" w:hAnsi="Sylfaen" w:cs="Sylfaen"/>
          <w:b/>
          <w:sz w:val="22"/>
          <w:szCs w:val="22"/>
          <w:lang w:val="ka-GE"/>
        </w:rPr>
        <w:t xml:space="preserve"> </w:t>
      </w:r>
      <w:proofErr w:type="spellStart"/>
      <w:r w:rsidR="00DE5A4B" w:rsidRPr="00F76C2D">
        <w:rPr>
          <w:rFonts w:ascii="Sylfaen" w:eastAsia="Sylfaen" w:hAnsi="Sylfaen" w:cs="Sylfaen"/>
          <w:b/>
          <w:sz w:val="22"/>
          <w:szCs w:val="22"/>
        </w:rPr>
        <w:t>ფუნქციონალურ</w:t>
      </w:r>
      <w:proofErr w:type="spellEnd"/>
      <w:r w:rsidR="00DE5A4B" w:rsidRPr="00F76C2D">
        <w:rPr>
          <w:rFonts w:ascii="Sylfaen" w:eastAsia="Sylfaen" w:hAnsi="Sylfaen" w:cs="Sylfaen"/>
          <w:b/>
          <w:sz w:val="22"/>
          <w:szCs w:val="22"/>
        </w:rPr>
        <w:t xml:space="preserve"> </w:t>
      </w:r>
      <w:proofErr w:type="spellStart"/>
      <w:r w:rsidR="00DE5A4B" w:rsidRPr="00F76C2D">
        <w:rPr>
          <w:rFonts w:ascii="Sylfaen" w:eastAsia="Sylfaen" w:hAnsi="Sylfaen" w:cs="Sylfaen"/>
          <w:b/>
          <w:sz w:val="22"/>
          <w:szCs w:val="22"/>
        </w:rPr>
        <w:t>ჭრილში</w:t>
      </w:r>
      <w:proofErr w:type="spellEnd"/>
    </w:p>
    <w:p w:rsidR="00DE5A4B" w:rsidRPr="00550CA2" w:rsidRDefault="00DE5A4B" w:rsidP="00550CA2">
      <w:pPr>
        <w:pStyle w:val="a7"/>
        <w:numPr>
          <w:ilvl w:val="0"/>
          <w:numId w:val="2"/>
        </w:numPr>
        <w:tabs>
          <w:tab w:val="left" w:pos="900"/>
          <w:tab w:val="left" w:pos="1620"/>
        </w:tabs>
        <w:spacing w:after="0"/>
        <w:ind w:right="-90"/>
        <w:jc w:val="both"/>
        <w:rPr>
          <w:rFonts w:ascii="Sylfaen" w:eastAsia="Sylfaen" w:hAnsi="Sylfaen" w:cs="Sylfaen"/>
          <w:i/>
          <w:sz w:val="22"/>
          <w:szCs w:val="22"/>
        </w:rPr>
      </w:pPr>
      <w:proofErr w:type="spellStart"/>
      <w:r w:rsidRPr="00B36E93">
        <w:rPr>
          <w:rFonts w:ascii="Sylfaen" w:eastAsia="Sylfaen" w:hAnsi="Sylfaen" w:cs="Sylfaen"/>
          <w:i/>
          <w:sz w:val="22"/>
          <w:szCs w:val="22"/>
        </w:rPr>
        <w:t>საერთო</w:t>
      </w:r>
      <w:proofErr w:type="spellEnd"/>
      <w:r w:rsidRPr="00B36E93">
        <w:rPr>
          <w:rFonts w:ascii="Sylfaen" w:eastAsia="Sylfaen" w:hAnsi="Sylfaen" w:cs="Sylfaen"/>
          <w:i/>
          <w:sz w:val="22"/>
          <w:szCs w:val="22"/>
        </w:rPr>
        <w:t xml:space="preserve"> </w:t>
      </w:r>
      <w:proofErr w:type="spellStart"/>
      <w:r w:rsidRPr="00B36E93">
        <w:rPr>
          <w:rFonts w:ascii="Sylfaen" w:eastAsia="Sylfaen" w:hAnsi="Sylfaen" w:cs="Sylfaen"/>
          <w:i/>
          <w:sz w:val="22"/>
          <w:szCs w:val="22"/>
        </w:rPr>
        <w:t>დანიშნულების</w:t>
      </w:r>
      <w:proofErr w:type="spellEnd"/>
      <w:r w:rsidRPr="00B36E93">
        <w:rPr>
          <w:rFonts w:ascii="Sylfaen" w:eastAsia="Sylfaen" w:hAnsi="Sylfaen" w:cs="Sylfaen"/>
          <w:i/>
          <w:sz w:val="22"/>
          <w:szCs w:val="22"/>
        </w:rPr>
        <w:t xml:space="preserve"> </w:t>
      </w:r>
      <w:proofErr w:type="spellStart"/>
      <w:r w:rsidRPr="00B36E93">
        <w:rPr>
          <w:rFonts w:ascii="Sylfaen" w:eastAsia="Sylfaen" w:hAnsi="Sylfaen" w:cs="Sylfaen"/>
          <w:i/>
          <w:sz w:val="22"/>
          <w:szCs w:val="22"/>
        </w:rPr>
        <w:t>სახელმწიფო</w:t>
      </w:r>
      <w:proofErr w:type="spellEnd"/>
      <w:r w:rsidRPr="00B36E93">
        <w:rPr>
          <w:rFonts w:ascii="Sylfaen" w:eastAsia="Sylfaen" w:hAnsi="Sylfaen" w:cs="Sylfaen"/>
          <w:i/>
          <w:sz w:val="22"/>
          <w:szCs w:val="22"/>
        </w:rPr>
        <w:t xml:space="preserve"> </w:t>
      </w:r>
      <w:proofErr w:type="spellStart"/>
      <w:r w:rsidRPr="00B36E93">
        <w:rPr>
          <w:rFonts w:ascii="Sylfaen" w:eastAsia="Sylfaen" w:hAnsi="Sylfaen" w:cs="Sylfaen"/>
          <w:i/>
          <w:sz w:val="22"/>
          <w:szCs w:val="22"/>
        </w:rPr>
        <w:t>მომსახურება</w:t>
      </w:r>
      <w:proofErr w:type="spellEnd"/>
      <w:r w:rsidRPr="00B36E93">
        <w:rPr>
          <w:rFonts w:ascii="Sylfaen" w:eastAsia="Sylfaen" w:hAnsi="Sylfaen" w:cs="Sylfaen"/>
          <w:i/>
          <w:sz w:val="22"/>
          <w:szCs w:val="22"/>
          <w:lang w:val="ka-GE"/>
        </w:rPr>
        <w:t xml:space="preserve"> - </w:t>
      </w:r>
      <w:r w:rsidR="006B7ED4">
        <w:rPr>
          <w:rFonts w:ascii="Sylfaen" w:eastAsia="Sylfaen" w:hAnsi="Sylfaen" w:cs="Sylfaen"/>
          <w:i/>
          <w:sz w:val="22"/>
          <w:szCs w:val="22"/>
          <w:lang w:val="en-US"/>
        </w:rPr>
        <w:t>3932,3</w:t>
      </w:r>
      <w:r w:rsidRPr="00B36E93">
        <w:rPr>
          <w:rFonts w:ascii="Sylfaen" w:eastAsia="Sylfaen" w:hAnsi="Sylfaen" w:cs="Sylfaen"/>
          <w:i/>
          <w:sz w:val="22"/>
          <w:szCs w:val="22"/>
          <w:lang w:val="ka-GE"/>
        </w:rPr>
        <w:t xml:space="preserve"> </w:t>
      </w:r>
      <w:r w:rsidR="00C76A45">
        <w:rPr>
          <w:rFonts w:ascii="Sylfaen" w:eastAsia="Sylfaen" w:hAnsi="Sylfaen" w:cs="Sylfaen"/>
          <w:i/>
          <w:sz w:val="22"/>
          <w:szCs w:val="22"/>
          <w:lang w:val="ka-GE"/>
        </w:rPr>
        <w:t>ათასი</w:t>
      </w:r>
      <w:r w:rsidRPr="00B36E93">
        <w:rPr>
          <w:rFonts w:ascii="Sylfaen" w:eastAsia="Sylfaen" w:hAnsi="Sylfaen" w:cs="Sylfaen"/>
          <w:i/>
          <w:sz w:val="22"/>
          <w:szCs w:val="22"/>
          <w:lang w:val="ka-GE"/>
        </w:rPr>
        <w:t xml:space="preserve"> ლარი</w:t>
      </w:r>
      <w:r w:rsidR="00B36E93">
        <w:rPr>
          <w:rFonts w:ascii="Sylfaen" w:eastAsia="Sylfaen" w:hAnsi="Sylfaen" w:cs="Sylfaen"/>
          <w:i/>
          <w:sz w:val="22"/>
          <w:szCs w:val="22"/>
          <w:lang w:val="ka-GE"/>
        </w:rPr>
        <w:t>;</w:t>
      </w:r>
    </w:p>
    <w:p w:rsidR="00DE5A4B" w:rsidRPr="00F76C2D" w:rsidRDefault="00DE5A4B" w:rsidP="00A56C59">
      <w:pPr>
        <w:pStyle w:val="a7"/>
        <w:numPr>
          <w:ilvl w:val="0"/>
          <w:numId w:val="2"/>
        </w:numPr>
        <w:tabs>
          <w:tab w:val="left" w:pos="900"/>
          <w:tab w:val="left" w:pos="1620"/>
        </w:tabs>
        <w:spacing w:after="0"/>
        <w:ind w:right="-90"/>
        <w:jc w:val="both"/>
        <w:rPr>
          <w:rFonts w:ascii="Sylfaen" w:eastAsia="Sylfaen" w:hAnsi="Sylfaen" w:cs="Sylfaen"/>
          <w:i/>
          <w:sz w:val="22"/>
          <w:szCs w:val="22"/>
        </w:rPr>
      </w:pPr>
      <w:proofErr w:type="spellStart"/>
      <w:r w:rsidRPr="00F76C2D">
        <w:rPr>
          <w:rFonts w:ascii="Sylfaen" w:eastAsia="Sylfaen" w:hAnsi="Sylfaen" w:cs="Sylfaen"/>
          <w:i/>
          <w:sz w:val="22"/>
          <w:szCs w:val="22"/>
        </w:rPr>
        <w:t>ეკონომიკური</w:t>
      </w:r>
      <w:proofErr w:type="spellEnd"/>
      <w:r w:rsidRPr="00F76C2D">
        <w:rPr>
          <w:rFonts w:ascii="Sylfaen" w:eastAsia="Sylfaen" w:hAnsi="Sylfaen" w:cs="Sylfaen"/>
          <w:i/>
          <w:sz w:val="22"/>
          <w:szCs w:val="22"/>
        </w:rPr>
        <w:t xml:space="preserve"> </w:t>
      </w:r>
      <w:proofErr w:type="spellStart"/>
      <w:r w:rsidRPr="00F76C2D">
        <w:rPr>
          <w:rFonts w:ascii="Sylfaen" w:eastAsia="Sylfaen" w:hAnsi="Sylfaen" w:cs="Sylfaen"/>
          <w:i/>
          <w:sz w:val="22"/>
          <w:szCs w:val="22"/>
        </w:rPr>
        <w:t>საქმიანობა</w:t>
      </w:r>
      <w:proofErr w:type="spellEnd"/>
      <w:r w:rsidRPr="00F76C2D">
        <w:rPr>
          <w:rFonts w:ascii="Sylfaen" w:eastAsia="Sylfaen" w:hAnsi="Sylfaen" w:cs="Sylfaen"/>
          <w:i/>
          <w:sz w:val="22"/>
          <w:szCs w:val="22"/>
          <w:lang w:val="ka-GE"/>
        </w:rPr>
        <w:t xml:space="preserve"> - </w:t>
      </w:r>
      <w:r w:rsidR="003601B6">
        <w:rPr>
          <w:rFonts w:ascii="Sylfaen" w:eastAsia="Sylfaen" w:hAnsi="Sylfaen" w:cs="Sylfaen"/>
          <w:i/>
          <w:sz w:val="22"/>
          <w:szCs w:val="22"/>
          <w:lang w:val="ka-GE"/>
        </w:rPr>
        <w:t>1330,0</w:t>
      </w:r>
      <w:r w:rsidR="00C76A45">
        <w:rPr>
          <w:rFonts w:ascii="Sylfaen" w:eastAsia="Sylfaen" w:hAnsi="Sylfaen" w:cs="Sylfaen"/>
          <w:i/>
          <w:sz w:val="22"/>
          <w:szCs w:val="22"/>
          <w:lang w:val="ka-GE"/>
        </w:rPr>
        <w:t xml:space="preserve"> </w:t>
      </w:r>
      <w:r w:rsidR="00550CA2">
        <w:rPr>
          <w:rFonts w:ascii="Sylfaen" w:eastAsia="Sylfaen" w:hAnsi="Sylfaen" w:cs="Sylfaen"/>
          <w:i/>
          <w:sz w:val="22"/>
          <w:szCs w:val="22"/>
          <w:lang w:val="ka-GE"/>
        </w:rPr>
        <w:t>ათ</w:t>
      </w:r>
      <w:r w:rsidR="00C76A45">
        <w:rPr>
          <w:rFonts w:ascii="Sylfaen" w:eastAsia="Sylfaen" w:hAnsi="Sylfaen" w:cs="Sylfaen"/>
          <w:i/>
          <w:sz w:val="22"/>
          <w:szCs w:val="22"/>
          <w:lang w:val="ka-GE"/>
        </w:rPr>
        <w:t xml:space="preserve">ასი </w:t>
      </w:r>
      <w:r w:rsidRPr="00F76C2D">
        <w:rPr>
          <w:rFonts w:ascii="Sylfaen" w:eastAsia="Sylfaen" w:hAnsi="Sylfaen" w:cs="Sylfaen"/>
          <w:i/>
          <w:sz w:val="22"/>
          <w:szCs w:val="22"/>
          <w:lang w:val="ka-GE"/>
        </w:rPr>
        <w:t>ლარი;</w:t>
      </w:r>
    </w:p>
    <w:p w:rsidR="00DE5A4B" w:rsidRPr="00F76C2D" w:rsidRDefault="00DE5A4B" w:rsidP="00A56C59">
      <w:pPr>
        <w:pStyle w:val="a7"/>
        <w:numPr>
          <w:ilvl w:val="0"/>
          <w:numId w:val="2"/>
        </w:numPr>
        <w:tabs>
          <w:tab w:val="left" w:pos="900"/>
          <w:tab w:val="left" w:pos="1620"/>
        </w:tabs>
        <w:spacing w:after="0"/>
        <w:ind w:right="-90"/>
        <w:jc w:val="both"/>
        <w:rPr>
          <w:rFonts w:ascii="Sylfaen" w:eastAsia="Sylfaen" w:hAnsi="Sylfaen" w:cs="Sylfaen"/>
          <w:i/>
          <w:sz w:val="22"/>
          <w:szCs w:val="22"/>
        </w:rPr>
      </w:pPr>
      <w:proofErr w:type="spellStart"/>
      <w:r w:rsidRPr="00F76C2D">
        <w:rPr>
          <w:rFonts w:ascii="Sylfaen" w:eastAsia="Sylfaen" w:hAnsi="Sylfaen" w:cs="Sylfaen"/>
          <w:i/>
          <w:sz w:val="22"/>
          <w:szCs w:val="22"/>
        </w:rPr>
        <w:t>გარემოს</w:t>
      </w:r>
      <w:proofErr w:type="spellEnd"/>
      <w:r w:rsidRPr="00F76C2D">
        <w:rPr>
          <w:rFonts w:ascii="Sylfaen" w:eastAsia="Sylfaen" w:hAnsi="Sylfaen" w:cs="Sylfaen"/>
          <w:i/>
          <w:sz w:val="22"/>
          <w:szCs w:val="22"/>
        </w:rPr>
        <w:t xml:space="preserve"> </w:t>
      </w:r>
      <w:proofErr w:type="spellStart"/>
      <w:r w:rsidRPr="00F76C2D">
        <w:rPr>
          <w:rFonts w:ascii="Sylfaen" w:eastAsia="Sylfaen" w:hAnsi="Sylfaen" w:cs="Sylfaen"/>
          <w:i/>
          <w:sz w:val="22"/>
          <w:szCs w:val="22"/>
        </w:rPr>
        <w:t>დაცვა</w:t>
      </w:r>
      <w:proofErr w:type="spellEnd"/>
      <w:r w:rsidR="00B36E93">
        <w:rPr>
          <w:rFonts w:ascii="Sylfaen" w:eastAsia="Sylfaen" w:hAnsi="Sylfaen" w:cs="Sylfaen"/>
          <w:i/>
          <w:sz w:val="22"/>
          <w:szCs w:val="22"/>
          <w:lang w:val="ka-GE"/>
        </w:rPr>
        <w:t xml:space="preserve"> - </w:t>
      </w:r>
      <w:r w:rsidR="004538B9">
        <w:rPr>
          <w:rFonts w:ascii="Sylfaen" w:eastAsia="Sylfaen" w:hAnsi="Sylfaen" w:cs="Sylfaen"/>
          <w:i/>
          <w:sz w:val="22"/>
          <w:szCs w:val="22"/>
          <w:lang w:val="ka-GE"/>
        </w:rPr>
        <w:t>567,0</w:t>
      </w:r>
      <w:r w:rsidR="00C76A45">
        <w:rPr>
          <w:rFonts w:ascii="Sylfaen" w:eastAsia="Sylfaen" w:hAnsi="Sylfaen" w:cs="Sylfaen"/>
          <w:i/>
          <w:sz w:val="22"/>
          <w:szCs w:val="22"/>
          <w:lang w:val="ka-GE"/>
        </w:rPr>
        <w:t xml:space="preserve"> ათასი</w:t>
      </w:r>
      <w:r w:rsidRPr="00F76C2D">
        <w:rPr>
          <w:rFonts w:ascii="Sylfaen" w:eastAsia="Sylfaen" w:hAnsi="Sylfaen" w:cs="Sylfaen"/>
          <w:i/>
          <w:sz w:val="22"/>
          <w:szCs w:val="22"/>
          <w:lang w:val="ka-GE"/>
        </w:rPr>
        <w:t xml:space="preserve"> ლარი;</w:t>
      </w:r>
    </w:p>
    <w:p w:rsidR="00DE5A4B" w:rsidRPr="00F76C2D" w:rsidRDefault="00DE5A4B" w:rsidP="00A56C59">
      <w:pPr>
        <w:pStyle w:val="a7"/>
        <w:numPr>
          <w:ilvl w:val="0"/>
          <w:numId w:val="2"/>
        </w:numPr>
        <w:tabs>
          <w:tab w:val="left" w:pos="900"/>
          <w:tab w:val="left" w:pos="1620"/>
        </w:tabs>
        <w:spacing w:after="0"/>
        <w:ind w:right="-90"/>
        <w:jc w:val="both"/>
        <w:rPr>
          <w:rFonts w:ascii="Sylfaen" w:eastAsia="Sylfaen" w:hAnsi="Sylfaen" w:cs="Sylfaen"/>
          <w:i/>
          <w:sz w:val="22"/>
          <w:szCs w:val="22"/>
        </w:rPr>
      </w:pPr>
      <w:proofErr w:type="spellStart"/>
      <w:r w:rsidRPr="00F76C2D">
        <w:rPr>
          <w:rFonts w:ascii="Sylfaen" w:eastAsia="Sylfaen" w:hAnsi="Sylfaen" w:cs="Sylfaen"/>
          <w:i/>
          <w:sz w:val="22"/>
          <w:szCs w:val="22"/>
        </w:rPr>
        <w:t>საბინაო-კომუნალური</w:t>
      </w:r>
      <w:proofErr w:type="spellEnd"/>
      <w:r w:rsidRPr="00F76C2D">
        <w:rPr>
          <w:rFonts w:ascii="Sylfaen" w:eastAsia="Sylfaen" w:hAnsi="Sylfaen" w:cs="Sylfaen"/>
          <w:i/>
          <w:sz w:val="22"/>
          <w:szCs w:val="22"/>
        </w:rPr>
        <w:t xml:space="preserve"> </w:t>
      </w:r>
      <w:proofErr w:type="spellStart"/>
      <w:r w:rsidRPr="00F76C2D">
        <w:rPr>
          <w:rFonts w:ascii="Sylfaen" w:eastAsia="Sylfaen" w:hAnsi="Sylfaen" w:cs="Sylfaen"/>
          <w:i/>
          <w:sz w:val="22"/>
          <w:szCs w:val="22"/>
        </w:rPr>
        <w:t>მეურნეობა</w:t>
      </w:r>
      <w:proofErr w:type="spellEnd"/>
      <w:r w:rsidRPr="00F76C2D">
        <w:rPr>
          <w:rFonts w:ascii="Sylfaen" w:eastAsia="Sylfaen" w:hAnsi="Sylfaen" w:cs="Sylfaen"/>
          <w:i/>
          <w:sz w:val="22"/>
          <w:szCs w:val="22"/>
          <w:lang w:val="ka-GE"/>
        </w:rPr>
        <w:t xml:space="preserve"> - </w:t>
      </w:r>
      <w:r w:rsidR="006B7ED4">
        <w:rPr>
          <w:rFonts w:ascii="Sylfaen" w:eastAsia="Sylfaen" w:hAnsi="Sylfaen" w:cs="Sylfaen"/>
          <w:i/>
          <w:sz w:val="22"/>
          <w:szCs w:val="22"/>
          <w:lang w:val="en-US"/>
        </w:rPr>
        <w:t>1990,0</w:t>
      </w:r>
      <w:r w:rsidR="003601B6">
        <w:rPr>
          <w:rFonts w:ascii="Sylfaen" w:eastAsia="Sylfaen" w:hAnsi="Sylfaen" w:cs="Sylfaen"/>
          <w:i/>
          <w:sz w:val="22"/>
          <w:szCs w:val="22"/>
          <w:lang w:val="ka-GE"/>
        </w:rPr>
        <w:t xml:space="preserve"> </w:t>
      </w:r>
      <w:r w:rsidR="00C76A45">
        <w:rPr>
          <w:rFonts w:ascii="Sylfaen" w:eastAsia="Sylfaen" w:hAnsi="Sylfaen" w:cs="Sylfaen"/>
          <w:i/>
          <w:sz w:val="22"/>
          <w:szCs w:val="22"/>
          <w:lang w:val="ka-GE"/>
        </w:rPr>
        <w:t>ათასი</w:t>
      </w:r>
      <w:r w:rsidRPr="00F76C2D">
        <w:rPr>
          <w:rFonts w:ascii="Sylfaen" w:eastAsia="Sylfaen" w:hAnsi="Sylfaen" w:cs="Sylfaen"/>
          <w:i/>
          <w:sz w:val="22"/>
          <w:szCs w:val="22"/>
          <w:lang w:val="ka-GE"/>
        </w:rPr>
        <w:t xml:space="preserve"> ლარი;</w:t>
      </w:r>
    </w:p>
    <w:p w:rsidR="00DE5A4B" w:rsidRPr="00F76C2D" w:rsidRDefault="00DE5A4B" w:rsidP="00A56C59">
      <w:pPr>
        <w:pStyle w:val="a7"/>
        <w:numPr>
          <w:ilvl w:val="0"/>
          <w:numId w:val="2"/>
        </w:numPr>
        <w:tabs>
          <w:tab w:val="left" w:pos="900"/>
          <w:tab w:val="left" w:pos="1620"/>
        </w:tabs>
        <w:spacing w:after="0"/>
        <w:ind w:right="-90"/>
        <w:jc w:val="both"/>
        <w:rPr>
          <w:rFonts w:ascii="Sylfaen" w:eastAsia="Sylfaen" w:hAnsi="Sylfaen" w:cs="Sylfaen"/>
          <w:i/>
          <w:sz w:val="22"/>
          <w:szCs w:val="22"/>
        </w:rPr>
      </w:pPr>
      <w:proofErr w:type="spellStart"/>
      <w:r w:rsidRPr="00F76C2D">
        <w:rPr>
          <w:rFonts w:ascii="Sylfaen" w:eastAsia="Sylfaen" w:hAnsi="Sylfaen" w:cs="Sylfaen"/>
          <w:i/>
          <w:sz w:val="22"/>
          <w:szCs w:val="22"/>
        </w:rPr>
        <w:t>ჯანმრთელობის</w:t>
      </w:r>
      <w:proofErr w:type="spellEnd"/>
      <w:r w:rsidRPr="00F76C2D">
        <w:rPr>
          <w:rFonts w:ascii="Sylfaen" w:eastAsia="Sylfaen" w:hAnsi="Sylfaen" w:cs="Sylfaen"/>
          <w:i/>
          <w:sz w:val="22"/>
          <w:szCs w:val="22"/>
        </w:rPr>
        <w:t xml:space="preserve"> </w:t>
      </w:r>
      <w:proofErr w:type="spellStart"/>
      <w:r w:rsidRPr="00F76C2D">
        <w:rPr>
          <w:rFonts w:ascii="Sylfaen" w:eastAsia="Sylfaen" w:hAnsi="Sylfaen" w:cs="Sylfaen"/>
          <w:i/>
          <w:sz w:val="22"/>
          <w:szCs w:val="22"/>
        </w:rPr>
        <w:t>დაცვა</w:t>
      </w:r>
      <w:proofErr w:type="spellEnd"/>
      <w:r w:rsidRPr="00F76C2D">
        <w:rPr>
          <w:rFonts w:ascii="Sylfaen" w:eastAsia="Sylfaen" w:hAnsi="Sylfaen" w:cs="Sylfaen"/>
          <w:i/>
          <w:sz w:val="22"/>
          <w:szCs w:val="22"/>
          <w:lang w:val="ka-GE"/>
        </w:rPr>
        <w:t xml:space="preserve"> - </w:t>
      </w:r>
      <w:r w:rsidR="00550CA2">
        <w:rPr>
          <w:rFonts w:ascii="Sylfaen" w:eastAsia="Sylfaen" w:hAnsi="Sylfaen" w:cs="Sylfaen"/>
          <w:i/>
          <w:sz w:val="22"/>
          <w:szCs w:val="22"/>
          <w:lang w:val="ka-GE"/>
        </w:rPr>
        <w:t>115,0</w:t>
      </w:r>
      <w:r w:rsidR="00C76A45">
        <w:rPr>
          <w:rFonts w:ascii="Sylfaen" w:eastAsia="Sylfaen" w:hAnsi="Sylfaen" w:cs="Sylfaen"/>
          <w:i/>
          <w:sz w:val="22"/>
          <w:szCs w:val="22"/>
          <w:lang w:val="ka-GE"/>
        </w:rPr>
        <w:t>ათასი</w:t>
      </w:r>
      <w:r w:rsidRPr="00F76C2D">
        <w:rPr>
          <w:rFonts w:ascii="Sylfaen" w:eastAsia="Sylfaen" w:hAnsi="Sylfaen" w:cs="Sylfaen"/>
          <w:i/>
          <w:sz w:val="22"/>
          <w:szCs w:val="22"/>
          <w:lang w:val="ka-GE"/>
        </w:rPr>
        <w:t xml:space="preserve"> ლარი</w:t>
      </w:r>
    </w:p>
    <w:p w:rsidR="00DE5A4B" w:rsidRPr="00550CA2" w:rsidRDefault="00DE5A4B" w:rsidP="00A56C59">
      <w:pPr>
        <w:pStyle w:val="a7"/>
        <w:numPr>
          <w:ilvl w:val="0"/>
          <w:numId w:val="2"/>
        </w:numPr>
        <w:tabs>
          <w:tab w:val="left" w:pos="900"/>
          <w:tab w:val="left" w:pos="1620"/>
        </w:tabs>
        <w:spacing w:after="0"/>
        <w:ind w:right="-90"/>
        <w:jc w:val="both"/>
        <w:rPr>
          <w:rFonts w:ascii="Sylfaen" w:eastAsia="Sylfaen" w:hAnsi="Sylfaen" w:cs="Sylfaen"/>
          <w:i/>
          <w:sz w:val="22"/>
          <w:szCs w:val="22"/>
        </w:rPr>
      </w:pPr>
      <w:proofErr w:type="spellStart"/>
      <w:r w:rsidRPr="00F76C2D">
        <w:rPr>
          <w:rFonts w:ascii="Sylfaen" w:eastAsia="Sylfaen" w:hAnsi="Sylfaen" w:cs="Sylfaen"/>
          <w:i/>
          <w:sz w:val="22"/>
          <w:szCs w:val="22"/>
        </w:rPr>
        <w:t>განათლება</w:t>
      </w:r>
      <w:proofErr w:type="spellEnd"/>
      <w:r w:rsidRPr="00F76C2D">
        <w:rPr>
          <w:rFonts w:ascii="Sylfaen" w:eastAsia="Sylfaen" w:hAnsi="Sylfaen" w:cs="Sylfaen"/>
          <w:i/>
          <w:sz w:val="22"/>
          <w:szCs w:val="22"/>
          <w:lang w:val="ka-GE"/>
        </w:rPr>
        <w:t xml:space="preserve"> - </w:t>
      </w:r>
      <w:r w:rsidR="004538B9">
        <w:rPr>
          <w:rFonts w:ascii="Sylfaen" w:eastAsia="Sylfaen" w:hAnsi="Sylfaen" w:cs="Sylfaen"/>
          <w:i/>
          <w:sz w:val="22"/>
          <w:szCs w:val="22"/>
          <w:lang w:val="ka-GE"/>
        </w:rPr>
        <w:t>2170,0</w:t>
      </w:r>
      <w:r w:rsidR="00C76A45">
        <w:rPr>
          <w:rFonts w:ascii="Sylfaen" w:eastAsia="Sylfaen" w:hAnsi="Sylfaen" w:cs="Sylfaen"/>
          <w:i/>
          <w:sz w:val="22"/>
          <w:szCs w:val="22"/>
          <w:lang w:val="ka-GE"/>
        </w:rPr>
        <w:t xml:space="preserve"> ათასი</w:t>
      </w:r>
      <w:r w:rsidRPr="00F76C2D">
        <w:rPr>
          <w:rFonts w:ascii="Sylfaen" w:eastAsia="Sylfaen" w:hAnsi="Sylfaen" w:cs="Sylfaen"/>
          <w:i/>
          <w:sz w:val="22"/>
          <w:szCs w:val="22"/>
          <w:lang w:val="ka-GE"/>
        </w:rPr>
        <w:t xml:space="preserve"> ლარი;</w:t>
      </w:r>
    </w:p>
    <w:p w:rsidR="00550CA2" w:rsidRPr="00F76C2D" w:rsidRDefault="00550CA2" w:rsidP="00A56C59">
      <w:pPr>
        <w:pStyle w:val="a7"/>
        <w:numPr>
          <w:ilvl w:val="0"/>
          <w:numId w:val="2"/>
        </w:numPr>
        <w:tabs>
          <w:tab w:val="left" w:pos="900"/>
          <w:tab w:val="left" w:pos="1620"/>
        </w:tabs>
        <w:spacing w:after="0"/>
        <w:ind w:right="-90"/>
        <w:jc w:val="both"/>
        <w:rPr>
          <w:rFonts w:ascii="Sylfaen" w:eastAsia="Sylfaen" w:hAnsi="Sylfaen" w:cs="Sylfaen"/>
          <w:i/>
          <w:sz w:val="22"/>
          <w:szCs w:val="22"/>
        </w:rPr>
      </w:pPr>
      <w:r>
        <w:rPr>
          <w:rFonts w:ascii="Sylfaen" w:eastAsia="Sylfaen" w:hAnsi="Sylfaen" w:cs="Sylfaen"/>
          <w:i/>
          <w:sz w:val="22"/>
          <w:szCs w:val="22"/>
          <w:lang w:val="ka-GE"/>
        </w:rPr>
        <w:t>კულტურა, ახალგაზრდობა და სპორტი</w:t>
      </w:r>
      <w:r w:rsidR="006B7ED4">
        <w:rPr>
          <w:rFonts w:ascii="Sylfaen" w:eastAsia="Sylfaen" w:hAnsi="Sylfaen" w:cs="Sylfaen"/>
          <w:i/>
          <w:sz w:val="22"/>
          <w:szCs w:val="22"/>
          <w:lang w:val="ka-GE"/>
        </w:rPr>
        <w:t>-2563,0</w:t>
      </w:r>
      <w:r>
        <w:rPr>
          <w:rFonts w:ascii="Sylfaen" w:eastAsia="Sylfaen" w:hAnsi="Sylfaen" w:cs="Sylfaen"/>
          <w:i/>
          <w:sz w:val="22"/>
          <w:szCs w:val="22"/>
          <w:lang w:val="ka-GE"/>
        </w:rPr>
        <w:t xml:space="preserve"> ათასი ლარი</w:t>
      </w:r>
    </w:p>
    <w:p w:rsidR="00DE5A4B" w:rsidRPr="00F76C2D" w:rsidRDefault="00DE5A4B" w:rsidP="00A56C59">
      <w:pPr>
        <w:pStyle w:val="a7"/>
        <w:numPr>
          <w:ilvl w:val="0"/>
          <w:numId w:val="2"/>
        </w:numPr>
        <w:tabs>
          <w:tab w:val="left" w:pos="900"/>
          <w:tab w:val="left" w:pos="1620"/>
        </w:tabs>
        <w:spacing w:after="0"/>
        <w:ind w:right="-90"/>
        <w:jc w:val="both"/>
        <w:rPr>
          <w:rFonts w:ascii="Sylfaen" w:eastAsia="Sylfaen" w:hAnsi="Sylfaen" w:cs="Sylfaen"/>
          <w:i/>
          <w:sz w:val="22"/>
          <w:szCs w:val="22"/>
        </w:rPr>
      </w:pPr>
      <w:proofErr w:type="spellStart"/>
      <w:r w:rsidRPr="00F76C2D">
        <w:rPr>
          <w:rFonts w:ascii="Sylfaen" w:eastAsia="Sylfaen" w:hAnsi="Sylfaen" w:cs="Sylfaen"/>
          <w:i/>
          <w:sz w:val="22"/>
          <w:szCs w:val="22"/>
        </w:rPr>
        <w:lastRenderedPageBreak/>
        <w:t>სოციალური</w:t>
      </w:r>
      <w:proofErr w:type="spellEnd"/>
      <w:r w:rsidRPr="00F76C2D">
        <w:rPr>
          <w:rFonts w:ascii="Sylfaen" w:eastAsia="Sylfaen" w:hAnsi="Sylfaen" w:cs="Sylfaen"/>
          <w:i/>
          <w:sz w:val="22"/>
          <w:szCs w:val="22"/>
        </w:rPr>
        <w:t xml:space="preserve"> </w:t>
      </w:r>
      <w:proofErr w:type="spellStart"/>
      <w:r w:rsidRPr="00F76C2D">
        <w:rPr>
          <w:rFonts w:ascii="Sylfaen" w:eastAsia="Sylfaen" w:hAnsi="Sylfaen" w:cs="Sylfaen"/>
          <w:i/>
          <w:sz w:val="22"/>
          <w:szCs w:val="22"/>
        </w:rPr>
        <w:t>დაცვა</w:t>
      </w:r>
      <w:proofErr w:type="spellEnd"/>
      <w:r w:rsidRPr="00F76C2D">
        <w:rPr>
          <w:rFonts w:ascii="Sylfaen" w:eastAsia="Sylfaen" w:hAnsi="Sylfaen" w:cs="Sylfaen"/>
          <w:i/>
          <w:sz w:val="22"/>
          <w:szCs w:val="22"/>
          <w:lang w:val="ka-GE"/>
        </w:rPr>
        <w:t xml:space="preserve"> - </w:t>
      </w:r>
      <w:r w:rsidR="006B7ED4">
        <w:rPr>
          <w:rFonts w:ascii="Sylfaen" w:eastAsia="Sylfaen" w:hAnsi="Sylfaen" w:cs="Sylfaen"/>
          <w:i/>
          <w:sz w:val="22"/>
          <w:szCs w:val="22"/>
          <w:lang w:val="ka-GE"/>
        </w:rPr>
        <w:t>1256,6</w:t>
      </w:r>
      <w:r w:rsidR="00C76A45">
        <w:rPr>
          <w:rFonts w:ascii="Sylfaen" w:eastAsia="Sylfaen" w:hAnsi="Sylfaen" w:cs="Sylfaen"/>
          <w:i/>
          <w:sz w:val="22"/>
          <w:szCs w:val="22"/>
          <w:lang w:val="ka-GE"/>
        </w:rPr>
        <w:t xml:space="preserve"> ათასი </w:t>
      </w:r>
      <w:r w:rsidRPr="00F76C2D">
        <w:rPr>
          <w:rFonts w:ascii="Sylfaen" w:eastAsia="Sylfaen" w:hAnsi="Sylfaen" w:cs="Sylfaen"/>
          <w:i/>
          <w:sz w:val="22"/>
          <w:szCs w:val="22"/>
          <w:lang w:val="ka-GE"/>
        </w:rPr>
        <w:t xml:space="preserve">ლარი; </w:t>
      </w:r>
    </w:p>
    <w:p w:rsidR="00B27861" w:rsidRDefault="00B27861" w:rsidP="00D41B5E">
      <w:pPr>
        <w:pStyle w:val="a7"/>
        <w:tabs>
          <w:tab w:val="left" w:pos="900"/>
          <w:tab w:val="left" w:pos="1620"/>
        </w:tabs>
        <w:spacing w:after="0"/>
        <w:ind w:right="-90"/>
        <w:jc w:val="both"/>
        <w:rPr>
          <w:rFonts w:ascii="Sylfaen" w:hAnsi="Sylfaen"/>
          <w:sz w:val="22"/>
          <w:szCs w:val="22"/>
          <w:lang w:val="ka-GE"/>
        </w:rPr>
      </w:pPr>
    </w:p>
    <w:p w:rsidR="00C239B8" w:rsidRDefault="00C239B8" w:rsidP="00D41B5E">
      <w:pPr>
        <w:pStyle w:val="a7"/>
        <w:tabs>
          <w:tab w:val="left" w:pos="900"/>
          <w:tab w:val="left" w:pos="1620"/>
        </w:tabs>
        <w:spacing w:after="0"/>
        <w:ind w:right="-90"/>
        <w:jc w:val="both"/>
        <w:rPr>
          <w:rFonts w:ascii="Sylfaen" w:hAnsi="Sylfaen"/>
          <w:b/>
          <w:sz w:val="22"/>
          <w:szCs w:val="22"/>
          <w:lang w:val="ka-GE"/>
        </w:rPr>
      </w:pPr>
      <w:r w:rsidRPr="00AA5F28">
        <w:rPr>
          <w:rFonts w:ascii="Sylfaen" w:hAnsi="Sylfaen"/>
          <w:b/>
          <w:sz w:val="22"/>
          <w:szCs w:val="22"/>
          <w:lang w:val="ka-GE"/>
        </w:rPr>
        <w:t>„</w:t>
      </w:r>
      <w:r w:rsidR="00E95FC1">
        <w:rPr>
          <w:rFonts w:ascii="Sylfaen" w:hAnsi="Sylfaen"/>
          <w:b/>
          <w:sz w:val="22"/>
          <w:szCs w:val="22"/>
          <w:lang w:val="ka-GE"/>
        </w:rPr>
        <w:t>ტყიბულის</w:t>
      </w:r>
      <w:r w:rsidR="00C76A45">
        <w:rPr>
          <w:rFonts w:ascii="Sylfaen" w:hAnsi="Sylfaen"/>
          <w:b/>
          <w:sz w:val="22"/>
          <w:szCs w:val="22"/>
          <w:lang w:val="ka-GE"/>
        </w:rPr>
        <w:t xml:space="preserve"> მუნიციპალიტეტის </w:t>
      </w:r>
      <w:r w:rsidRPr="00AA5F28">
        <w:rPr>
          <w:rFonts w:ascii="Sylfaen" w:hAnsi="Sylfaen"/>
          <w:b/>
          <w:sz w:val="22"/>
          <w:szCs w:val="22"/>
          <w:lang w:val="ka-GE"/>
        </w:rPr>
        <w:t>202</w:t>
      </w:r>
      <w:r w:rsidR="00E95FC1">
        <w:rPr>
          <w:rFonts w:ascii="Sylfaen" w:hAnsi="Sylfaen"/>
          <w:b/>
          <w:sz w:val="22"/>
          <w:szCs w:val="22"/>
          <w:lang w:val="ka-GE"/>
        </w:rPr>
        <w:t>4</w:t>
      </w:r>
      <w:r w:rsidRPr="00AA5F28">
        <w:rPr>
          <w:rFonts w:ascii="Sylfaen" w:hAnsi="Sylfaen"/>
          <w:b/>
          <w:sz w:val="22"/>
          <w:szCs w:val="22"/>
          <w:lang w:val="ka-GE"/>
        </w:rPr>
        <w:t xml:space="preserve"> წლის ბიუჯეტის </w:t>
      </w:r>
      <w:r w:rsidR="00C76A45">
        <w:rPr>
          <w:rFonts w:ascii="Sylfaen" w:hAnsi="Sylfaen"/>
          <w:b/>
          <w:sz w:val="22"/>
          <w:szCs w:val="22"/>
          <w:lang w:val="ka-GE"/>
        </w:rPr>
        <w:t xml:space="preserve">დამტკიცების </w:t>
      </w:r>
      <w:r w:rsidRPr="00AA5F28">
        <w:rPr>
          <w:rFonts w:ascii="Sylfaen" w:hAnsi="Sylfaen"/>
          <w:b/>
          <w:sz w:val="22"/>
          <w:szCs w:val="22"/>
          <w:lang w:val="ka-GE"/>
        </w:rPr>
        <w:t xml:space="preserve">შესახებ“ </w:t>
      </w:r>
      <w:r w:rsidR="00C76A45">
        <w:rPr>
          <w:rFonts w:ascii="Sylfaen" w:hAnsi="Sylfaen"/>
          <w:b/>
          <w:sz w:val="22"/>
          <w:szCs w:val="22"/>
          <w:lang w:val="ka-GE"/>
        </w:rPr>
        <w:t>დადგენილების</w:t>
      </w:r>
      <w:r w:rsidRPr="00AA5F28">
        <w:rPr>
          <w:rFonts w:ascii="Sylfaen" w:hAnsi="Sylfaen"/>
          <w:b/>
          <w:sz w:val="22"/>
          <w:szCs w:val="22"/>
          <w:lang w:val="ka-GE"/>
        </w:rPr>
        <w:t xml:space="preserve"> პროექტთან ერთად წარმოდგენილია:</w:t>
      </w:r>
    </w:p>
    <w:p w:rsidR="00404E72" w:rsidRPr="00AA5F28" w:rsidRDefault="00404E72" w:rsidP="00D41B5E">
      <w:pPr>
        <w:pStyle w:val="a7"/>
        <w:tabs>
          <w:tab w:val="left" w:pos="900"/>
          <w:tab w:val="left" w:pos="1620"/>
        </w:tabs>
        <w:spacing w:after="0"/>
        <w:ind w:right="-90"/>
        <w:jc w:val="both"/>
        <w:rPr>
          <w:rFonts w:ascii="Sylfaen" w:hAnsi="Sylfaen"/>
          <w:b/>
          <w:sz w:val="22"/>
          <w:szCs w:val="22"/>
          <w:lang w:val="ka-GE"/>
        </w:rPr>
      </w:pPr>
    </w:p>
    <w:p w:rsidR="00C239B8" w:rsidRPr="005C6FC8" w:rsidRDefault="00C76A45" w:rsidP="00A56C59">
      <w:pPr>
        <w:pStyle w:val="a7"/>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მუნიციპალიტეტის პრიორიტეტების დოკუმენტი</w:t>
      </w:r>
      <w:r w:rsidR="00C239B8" w:rsidRPr="005C6FC8">
        <w:rPr>
          <w:rFonts w:ascii="Sylfaen" w:hAnsi="Sylfaen"/>
          <w:sz w:val="22"/>
          <w:szCs w:val="22"/>
          <w:lang w:val="ka-GE"/>
        </w:rPr>
        <w:t xml:space="preserve"> (202</w:t>
      </w:r>
      <w:r w:rsidR="00152FD6">
        <w:rPr>
          <w:rFonts w:ascii="Sylfaen" w:hAnsi="Sylfaen"/>
          <w:sz w:val="22"/>
          <w:szCs w:val="22"/>
          <w:lang w:val="ka-GE"/>
        </w:rPr>
        <w:t>4</w:t>
      </w:r>
      <w:r w:rsidR="00C239B8" w:rsidRPr="005C6FC8">
        <w:rPr>
          <w:rFonts w:ascii="Sylfaen" w:hAnsi="Sylfaen"/>
          <w:sz w:val="22"/>
          <w:szCs w:val="22"/>
          <w:lang w:val="ka-GE"/>
        </w:rPr>
        <w:t>-202</w:t>
      </w:r>
      <w:r w:rsidR="00152FD6">
        <w:rPr>
          <w:rFonts w:ascii="Sylfaen" w:hAnsi="Sylfaen"/>
          <w:sz w:val="22"/>
          <w:szCs w:val="22"/>
          <w:lang w:val="ka-GE"/>
        </w:rPr>
        <w:t>7</w:t>
      </w:r>
      <w:r w:rsidR="00C239B8" w:rsidRPr="005C6FC8">
        <w:rPr>
          <w:rFonts w:ascii="Sylfaen" w:hAnsi="Sylfaen"/>
          <w:sz w:val="22"/>
          <w:szCs w:val="22"/>
          <w:lang w:val="ka-GE"/>
        </w:rPr>
        <w:t xml:space="preserve"> წლები);</w:t>
      </w:r>
    </w:p>
    <w:p w:rsidR="00C239B8" w:rsidRPr="00C239B8" w:rsidRDefault="00DE7FC7" w:rsidP="00A56C59">
      <w:pPr>
        <w:pStyle w:val="a7"/>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 xml:space="preserve">ინფორმაცია </w:t>
      </w:r>
      <w:r w:rsidR="00C239B8">
        <w:rPr>
          <w:rFonts w:ascii="Sylfaen" w:hAnsi="Sylfaen"/>
          <w:sz w:val="22"/>
          <w:szCs w:val="22"/>
          <w:lang w:val="en-US"/>
        </w:rPr>
        <w:t>202</w:t>
      </w:r>
      <w:r w:rsidR="00152FD6">
        <w:rPr>
          <w:rFonts w:ascii="Sylfaen" w:hAnsi="Sylfaen"/>
          <w:sz w:val="22"/>
          <w:szCs w:val="22"/>
          <w:lang w:val="ka-GE"/>
        </w:rPr>
        <w:t>3</w:t>
      </w:r>
      <w:r w:rsidR="00C239B8">
        <w:rPr>
          <w:rFonts w:ascii="Sylfaen" w:hAnsi="Sylfaen"/>
          <w:sz w:val="22"/>
          <w:szCs w:val="22"/>
          <w:lang w:val="en-US"/>
        </w:rPr>
        <w:t xml:space="preserve"> </w:t>
      </w:r>
      <w:r w:rsidR="00C239B8">
        <w:rPr>
          <w:rFonts w:ascii="Sylfaen" w:hAnsi="Sylfaen"/>
          <w:sz w:val="22"/>
          <w:szCs w:val="22"/>
          <w:lang w:val="ka-GE"/>
        </w:rPr>
        <w:t xml:space="preserve">წლის </w:t>
      </w:r>
      <w:r w:rsidR="00C76A45">
        <w:rPr>
          <w:rFonts w:ascii="Sylfaen" w:hAnsi="Sylfaen"/>
          <w:sz w:val="22"/>
          <w:szCs w:val="22"/>
          <w:lang w:val="ka-GE"/>
        </w:rPr>
        <w:t>9</w:t>
      </w:r>
      <w:r w:rsidR="00C239B8">
        <w:rPr>
          <w:rFonts w:ascii="Sylfaen" w:hAnsi="Sylfaen"/>
          <w:sz w:val="22"/>
          <w:szCs w:val="22"/>
          <w:lang w:val="ka-GE"/>
        </w:rPr>
        <w:t xml:space="preserve"> თვის შესრულების</w:t>
      </w:r>
      <w:r>
        <w:rPr>
          <w:rFonts w:ascii="Sylfaen" w:hAnsi="Sylfaen"/>
          <w:sz w:val="22"/>
          <w:szCs w:val="22"/>
          <w:lang w:val="ka-GE"/>
        </w:rPr>
        <w:t xml:space="preserve"> შესახებ</w:t>
      </w:r>
      <w:r w:rsidR="00A26B4B">
        <w:rPr>
          <w:rFonts w:ascii="Sylfaen" w:hAnsi="Sylfaen"/>
          <w:sz w:val="22"/>
          <w:szCs w:val="22"/>
          <w:lang w:val="ka-GE"/>
        </w:rPr>
        <w:t>(მოკლე მიმოხილვა)</w:t>
      </w:r>
      <w:r w:rsidR="00C239B8">
        <w:rPr>
          <w:rFonts w:ascii="Sylfaen" w:hAnsi="Sylfaen"/>
          <w:sz w:val="22"/>
          <w:szCs w:val="22"/>
          <w:lang w:val="ka-GE"/>
        </w:rPr>
        <w:t>;</w:t>
      </w:r>
    </w:p>
    <w:p w:rsidR="00BA145E" w:rsidRDefault="00BA145E" w:rsidP="00A56C59">
      <w:pPr>
        <w:pStyle w:val="a7"/>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 xml:space="preserve">ინფორმაციას </w:t>
      </w:r>
      <w:r w:rsidRPr="00BA145E">
        <w:rPr>
          <w:rFonts w:ascii="Sylfaen" w:hAnsi="Sylfaen"/>
          <w:sz w:val="22"/>
          <w:szCs w:val="22"/>
          <w:lang w:val="ka-GE"/>
        </w:rPr>
        <w:t>ბიუჯეტით განსაზღვრული პროგრამების/ქვეპროგრამების, მათი მოსალოდნელი შედეგებისა და შესრულების შეფასების ინდიკატორების შესახებ</w:t>
      </w:r>
      <w:r w:rsidR="00404E72">
        <w:rPr>
          <w:rFonts w:ascii="Sylfaen" w:hAnsi="Sylfaen"/>
          <w:sz w:val="22"/>
          <w:szCs w:val="22"/>
          <w:lang w:val="ka-GE"/>
        </w:rPr>
        <w:t xml:space="preserve"> </w:t>
      </w:r>
      <w:r w:rsidR="00E23789">
        <w:rPr>
          <w:rFonts w:ascii="Sylfaen" w:hAnsi="Sylfaen"/>
          <w:sz w:val="22"/>
          <w:szCs w:val="22"/>
          <w:lang w:val="ka-GE"/>
        </w:rPr>
        <w:t>(პროგრამული დანართი)</w:t>
      </w:r>
      <w:r>
        <w:rPr>
          <w:rFonts w:ascii="Sylfaen" w:hAnsi="Sylfaen"/>
          <w:sz w:val="22"/>
          <w:szCs w:val="22"/>
          <w:lang w:val="ka-GE"/>
        </w:rPr>
        <w:t xml:space="preserve"> </w:t>
      </w:r>
    </w:p>
    <w:p w:rsidR="00C239B8" w:rsidRPr="008F2C59" w:rsidRDefault="00BA145E" w:rsidP="00A56C59">
      <w:pPr>
        <w:pStyle w:val="a7"/>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კ</w:t>
      </w:r>
      <w:r w:rsidR="00C239B8" w:rsidRPr="008F2C59">
        <w:rPr>
          <w:rFonts w:ascii="Sylfaen" w:hAnsi="Sylfaen"/>
          <w:sz w:val="22"/>
          <w:szCs w:val="22"/>
          <w:lang w:val="ka-GE"/>
        </w:rPr>
        <w:t>აპიტალური ბიუჯეტის დანართი;</w:t>
      </w:r>
    </w:p>
    <w:p w:rsidR="00C239B8" w:rsidRDefault="00C239B8" w:rsidP="00A56C59">
      <w:pPr>
        <w:pStyle w:val="a7"/>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 xml:space="preserve">ინფორმაცია </w:t>
      </w:r>
      <w:r w:rsidR="00C76A45">
        <w:rPr>
          <w:rFonts w:ascii="Sylfaen" w:hAnsi="Sylfaen"/>
          <w:sz w:val="22"/>
          <w:szCs w:val="22"/>
          <w:lang w:val="ka-GE"/>
        </w:rPr>
        <w:t>მუნიციპალიტეტის მიერ დაფუძნებული ა(ა)იპ-ების შემოსულობების, გადასახდელების და ნაშთის ცვლილების შესახებ</w:t>
      </w:r>
      <w:r>
        <w:rPr>
          <w:rFonts w:ascii="Sylfaen" w:hAnsi="Sylfaen"/>
          <w:sz w:val="22"/>
          <w:szCs w:val="22"/>
          <w:lang w:val="ka-GE"/>
        </w:rPr>
        <w:t>;</w:t>
      </w:r>
    </w:p>
    <w:p w:rsidR="00404E72" w:rsidRDefault="00404E72" w:rsidP="00A56C59">
      <w:pPr>
        <w:pStyle w:val="a7"/>
        <w:numPr>
          <w:ilvl w:val="0"/>
          <w:numId w:val="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განმარტებითი ბარათი;</w:t>
      </w:r>
    </w:p>
    <w:p w:rsidR="00942C3B" w:rsidRPr="005C6FC8" w:rsidRDefault="00942C3B" w:rsidP="00942C3B">
      <w:pPr>
        <w:pStyle w:val="a7"/>
        <w:tabs>
          <w:tab w:val="left" w:pos="900"/>
          <w:tab w:val="left" w:pos="1620"/>
        </w:tabs>
        <w:spacing w:after="0"/>
        <w:ind w:right="-90"/>
        <w:jc w:val="both"/>
        <w:rPr>
          <w:rFonts w:ascii="Sylfaen" w:hAnsi="Sylfaen"/>
          <w:sz w:val="22"/>
          <w:szCs w:val="22"/>
          <w:lang w:val="ka-GE"/>
        </w:rPr>
      </w:pPr>
    </w:p>
    <w:p w:rsidR="0004343B" w:rsidRPr="00F76C2D" w:rsidRDefault="0004343B" w:rsidP="00D41B5E">
      <w:pPr>
        <w:pStyle w:val="a7"/>
        <w:tabs>
          <w:tab w:val="left" w:pos="900"/>
          <w:tab w:val="left" w:pos="1620"/>
        </w:tabs>
        <w:spacing w:after="0"/>
        <w:ind w:right="-90"/>
        <w:jc w:val="both"/>
        <w:rPr>
          <w:rFonts w:ascii="Sylfaen" w:hAnsi="Sylfaen"/>
          <w:sz w:val="22"/>
          <w:szCs w:val="22"/>
          <w:lang w:val="ka-GE"/>
        </w:rPr>
      </w:pPr>
    </w:p>
    <w:p w:rsidR="0004343B" w:rsidRDefault="0004343B" w:rsidP="00D41B5E">
      <w:pPr>
        <w:pStyle w:val="a7"/>
        <w:tabs>
          <w:tab w:val="left" w:pos="900"/>
          <w:tab w:val="left" w:pos="1620"/>
        </w:tabs>
        <w:spacing w:after="0"/>
        <w:ind w:left="720" w:right="-90"/>
        <w:jc w:val="both"/>
        <w:rPr>
          <w:rFonts w:ascii="Sylfaen" w:hAnsi="Sylfaen"/>
          <w:sz w:val="22"/>
          <w:szCs w:val="22"/>
          <w:lang w:val="ka-GE"/>
        </w:rPr>
      </w:pPr>
    </w:p>
    <w:p w:rsidR="002F313B" w:rsidRPr="00DE5A4B" w:rsidRDefault="00A10C66" w:rsidP="002F313B">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sz w:val="22"/>
          <w:szCs w:val="22"/>
          <w:lang w:val="ka-GE"/>
        </w:rPr>
        <w:t xml:space="preserve"> </w:t>
      </w:r>
      <w:r w:rsidR="00922496">
        <w:rPr>
          <w:rFonts w:ascii="Sylfaen" w:hAnsi="Sylfaen" w:cs="Sylfaen"/>
          <w:b/>
          <w:bCs/>
          <w:noProof/>
          <w:sz w:val="22"/>
          <w:szCs w:val="22"/>
          <w:lang w:val="ka-GE"/>
        </w:rPr>
        <w:t>ბ</w:t>
      </w:r>
      <w:r w:rsidR="002F313B" w:rsidRPr="00DE5A4B">
        <w:rPr>
          <w:rFonts w:ascii="Sylfaen" w:hAnsi="Sylfaen" w:cs="Sylfaen"/>
          <w:b/>
          <w:bCs/>
          <w:noProof/>
          <w:sz w:val="22"/>
          <w:szCs w:val="22"/>
          <w:lang w:val="pt-BR"/>
        </w:rPr>
        <w:t xml:space="preserve">) </w:t>
      </w:r>
      <w:r w:rsidR="002F313B">
        <w:rPr>
          <w:rFonts w:ascii="Sylfaen" w:hAnsi="Sylfaen" w:cs="Sylfaen"/>
          <w:b/>
          <w:bCs/>
          <w:noProof/>
          <w:sz w:val="22"/>
          <w:szCs w:val="22"/>
          <w:lang w:val="ka-GE"/>
        </w:rPr>
        <w:t>დადგენილების</w:t>
      </w:r>
      <w:r w:rsidR="002F313B" w:rsidRPr="00DE5A4B">
        <w:rPr>
          <w:rFonts w:ascii="Sylfaen" w:hAnsi="Sylfaen" w:cs="Sylfaen"/>
          <w:b/>
          <w:bCs/>
          <w:noProof/>
          <w:sz w:val="22"/>
          <w:szCs w:val="22"/>
          <w:lang w:val="pt-BR"/>
        </w:rPr>
        <w:t xml:space="preserve"> ავტორი</w:t>
      </w:r>
    </w:p>
    <w:p w:rsidR="002F313B" w:rsidRPr="00DE5A4B" w:rsidRDefault="002F313B" w:rsidP="002F313B">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Pr>
          <w:rFonts w:ascii="Sylfaen" w:hAnsi="Sylfaen" w:cs="Sylfaen"/>
          <w:bCs/>
          <w:noProof/>
          <w:sz w:val="22"/>
          <w:szCs w:val="22"/>
          <w:lang w:val="ka-GE"/>
        </w:rPr>
        <w:t>მუნიციპალიტეტის ადმინისტრაციული და საფინანსო-საბიუჯეტო სამსახური</w:t>
      </w:r>
    </w:p>
    <w:p w:rsidR="002F313B" w:rsidRPr="00DE5A4B" w:rsidRDefault="00922496" w:rsidP="002F313B">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Pr>
          <w:rFonts w:ascii="Sylfaen" w:hAnsi="Sylfaen" w:cs="Sylfaen"/>
          <w:b/>
          <w:bCs/>
          <w:noProof/>
          <w:sz w:val="22"/>
          <w:szCs w:val="22"/>
          <w:lang w:val="ka-GE"/>
        </w:rPr>
        <w:t>გ</w:t>
      </w:r>
      <w:r w:rsidR="002F313B" w:rsidRPr="00DE5A4B">
        <w:rPr>
          <w:rFonts w:ascii="Sylfaen" w:hAnsi="Sylfaen" w:cs="Sylfaen"/>
          <w:b/>
          <w:bCs/>
          <w:noProof/>
          <w:sz w:val="22"/>
          <w:szCs w:val="22"/>
          <w:lang w:val="pt-BR"/>
        </w:rPr>
        <w:t xml:space="preserve">) </w:t>
      </w:r>
      <w:r w:rsidR="002F313B">
        <w:rPr>
          <w:rFonts w:ascii="Sylfaen" w:hAnsi="Sylfaen" w:cs="Sylfaen"/>
          <w:b/>
          <w:bCs/>
          <w:noProof/>
          <w:sz w:val="22"/>
          <w:szCs w:val="22"/>
          <w:lang w:val="ka-GE"/>
        </w:rPr>
        <w:t xml:space="preserve">დადგენილების </w:t>
      </w:r>
      <w:r w:rsidR="002F313B" w:rsidRPr="00DE5A4B">
        <w:rPr>
          <w:rFonts w:ascii="Sylfaen" w:hAnsi="Sylfaen" w:cs="Sylfaen"/>
          <w:b/>
          <w:bCs/>
          <w:noProof/>
          <w:sz w:val="22"/>
          <w:szCs w:val="22"/>
          <w:lang w:val="pt-BR"/>
        </w:rPr>
        <w:t>ინიციატორი</w:t>
      </w:r>
    </w:p>
    <w:p w:rsidR="002F313B" w:rsidRPr="00566280" w:rsidRDefault="002F313B" w:rsidP="002F313B">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DE5A4B">
        <w:rPr>
          <w:rFonts w:ascii="Sylfaen" w:hAnsi="Sylfaen" w:cs="Sylfaen"/>
          <w:bCs/>
          <w:noProof/>
          <w:sz w:val="22"/>
          <w:szCs w:val="22"/>
          <w:lang w:val="ka-GE"/>
        </w:rPr>
        <w:tab/>
      </w:r>
      <w:r>
        <w:rPr>
          <w:rFonts w:ascii="Sylfaen" w:hAnsi="Sylfaen" w:cs="Sylfaen"/>
          <w:bCs/>
          <w:noProof/>
          <w:sz w:val="22"/>
          <w:szCs w:val="22"/>
          <w:lang w:val="ka-GE"/>
        </w:rPr>
        <w:t>მუნიციპალიტეტის მერი</w:t>
      </w:r>
    </w:p>
    <w:p w:rsidR="00A10C66" w:rsidRPr="00DE5A4B" w:rsidRDefault="00A10C66" w:rsidP="006E1D62">
      <w:pPr>
        <w:pStyle w:val="a7"/>
        <w:tabs>
          <w:tab w:val="left" w:pos="900"/>
          <w:tab w:val="left" w:pos="1620"/>
        </w:tabs>
        <w:spacing w:after="0"/>
        <w:ind w:right="-90"/>
        <w:jc w:val="both"/>
        <w:rPr>
          <w:rFonts w:ascii="Sylfaen" w:hAnsi="Sylfaen"/>
          <w:sz w:val="22"/>
          <w:szCs w:val="22"/>
          <w:lang w:val="ka-GE"/>
        </w:rPr>
      </w:pPr>
    </w:p>
    <w:sectPr w:rsidR="00A10C66" w:rsidRPr="00DE5A4B" w:rsidSect="007D5BB9">
      <w:footerReference w:type="even" r:id="rId8"/>
      <w:footerReference w:type="default" r:id="rId9"/>
      <w:footerReference w:type="first" r:id="rId10"/>
      <w:pgSz w:w="11906" w:h="16838"/>
      <w:pgMar w:top="630" w:right="849" w:bottom="630" w:left="1276"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266" w:rsidRDefault="003C0266">
      <w:r>
        <w:separator/>
      </w:r>
    </w:p>
  </w:endnote>
  <w:endnote w:type="continuationSeparator" w:id="0">
    <w:p w:rsidR="003C0266" w:rsidRDefault="003C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cadNusx">
    <w:altName w:val="Calibri"/>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eo ABC">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A45" w:rsidRDefault="00C76A45" w:rsidP="00EC0A2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76A45" w:rsidRDefault="00C76A45" w:rsidP="0017087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A45" w:rsidRDefault="00C76A45" w:rsidP="00EC0A2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E72A1">
      <w:rPr>
        <w:rStyle w:val="a6"/>
        <w:noProof/>
      </w:rPr>
      <w:t>8</w:t>
    </w:r>
    <w:r>
      <w:rPr>
        <w:rStyle w:val="a6"/>
      </w:rPr>
      <w:fldChar w:fldCharType="end"/>
    </w:r>
  </w:p>
  <w:p w:rsidR="00C76A45" w:rsidRDefault="00C76A45" w:rsidP="0017087B">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443006"/>
      <w:docPartObj>
        <w:docPartGallery w:val="Page Numbers (Bottom of Page)"/>
        <w:docPartUnique/>
      </w:docPartObj>
    </w:sdtPr>
    <w:sdtEndPr>
      <w:rPr>
        <w:noProof/>
      </w:rPr>
    </w:sdtEndPr>
    <w:sdtContent>
      <w:p w:rsidR="00C76A45" w:rsidRDefault="00C76A45">
        <w:pPr>
          <w:pStyle w:val="a4"/>
          <w:jc w:val="right"/>
        </w:pPr>
        <w:r>
          <w:fldChar w:fldCharType="begin"/>
        </w:r>
        <w:r>
          <w:instrText xml:space="preserve"> PAGE   \* MERGEFORMAT </w:instrText>
        </w:r>
        <w:r>
          <w:fldChar w:fldCharType="separate"/>
        </w:r>
        <w:r w:rsidR="00A42E54">
          <w:rPr>
            <w:noProof/>
          </w:rPr>
          <w:t>1</w:t>
        </w:r>
        <w:r>
          <w:rPr>
            <w:noProof/>
          </w:rPr>
          <w:fldChar w:fldCharType="end"/>
        </w:r>
      </w:p>
    </w:sdtContent>
  </w:sdt>
  <w:p w:rsidR="00C76A45" w:rsidRDefault="00C76A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266" w:rsidRDefault="003C0266">
      <w:r>
        <w:separator/>
      </w:r>
    </w:p>
  </w:footnote>
  <w:footnote w:type="continuationSeparator" w:id="0">
    <w:p w:rsidR="003C0266" w:rsidRDefault="003C0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CCA"/>
    <w:multiLevelType w:val="hybridMultilevel"/>
    <w:tmpl w:val="3B2A148E"/>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92207AB"/>
    <w:multiLevelType w:val="hybridMultilevel"/>
    <w:tmpl w:val="A4C805C2"/>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98A0B48"/>
    <w:multiLevelType w:val="hybridMultilevel"/>
    <w:tmpl w:val="0E16C2A2"/>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3E12303"/>
    <w:multiLevelType w:val="hybridMultilevel"/>
    <w:tmpl w:val="C6EE4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5142B"/>
    <w:multiLevelType w:val="hybridMultilevel"/>
    <w:tmpl w:val="D2767B9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8705836"/>
    <w:multiLevelType w:val="hybridMultilevel"/>
    <w:tmpl w:val="C6369EF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A64A6"/>
    <w:multiLevelType w:val="hybridMultilevel"/>
    <w:tmpl w:val="E722BF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313B4"/>
    <w:multiLevelType w:val="hybridMultilevel"/>
    <w:tmpl w:val="3A74DB54"/>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6F438DE"/>
    <w:multiLevelType w:val="hybridMultilevel"/>
    <w:tmpl w:val="B400059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C3B2C63"/>
    <w:multiLevelType w:val="hybridMultilevel"/>
    <w:tmpl w:val="1EFE57E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4F30214A"/>
    <w:multiLevelType w:val="hybridMultilevel"/>
    <w:tmpl w:val="A76C7D5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79C438B"/>
    <w:multiLevelType w:val="hybridMultilevel"/>
    <w:tmpl w:val="CD801E5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6DF063FC"/>
    <w:multiLevelType w:val="hybridMultilevel"/>
    <w:tmpl w:val="9EC0CFCC"/>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0D97571"/>
    <w:multiLevelType w:val="hybridMultilevel"/>
    <w:tmpl w:val="6B90EC66"/>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71824F95"/>
    <w:multiLevelType w:val="hybridMultilevel"/>
    <w:tmpl w:val="A9D283E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F290FD3"/>
    <w:multiLevelType w:val="hybridMultilevel"/>
    <w:tmpl w:val="80EEA4C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7"/>
  </w:num>
  <w:num w:numId="3">
    <w:abstractNumId w:val="8"/>
  </w:num>
  <w:num w:numId="4">
    <w:abstractNumId w:val="15"/>
  </w:num>
  <w:num w:numId="5">
    <w:abstractNumId w:val="1"/>
  </w:num>
  <w:num w:numId="6">
    <w:abstractNumId w:val="2"/>
  </w:num>
  <w:num w:numId="7">
    <w:abstractNumId w:val="9"/>
  </w:num>
  <w:num w:numId="8">
    <w:abstractNumId w:val="0"/>
  </w:num>
  <w:num w:numId="9">
    <w:abstractNumId w:val="4"/>
  </w:num>
  <w:num w:numId="10">
    <w:abstractNumId w:val="17"/>
  </w:num>
  <w:num w:numId="11">
    <w:abstractNumId w:val="12"/>
  </w:num>
  <w:num w:numId="12">
    <w:abstractNumId w:val="16"/>
  </w:num>
  <w:num w:numId="13">
    <w:abstractNumId w:val="6"/>
  </w:num>
  <w:num w:numId="14">
    <w:abstractNumId w:val="13"/>
  </w:num>
  <w:num w:numId="15">
    <w:abstractNumId w:val="10"/>
  </w:num>
  <w:num w:numId="16">
    <w:abstractNumId w:val="5"/>
  </w:num>
  <w:num w:numId="17">
    <w:abstractNumId w:val="14"/>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083"/>
    <w:rsid w:val="000029A2"/>
    <w:rsid w:val="00003BD7"/>
    <w:rsid w:val="00004DC9"/>
    <w:rsid w:val="00007236"/>
    <w:rsid w:val="00007C9A"/>
    <w:rsid w:val="00010B5B"/>
    <w:rsid w:val="00011EAE"/>
    <w:rsid w:val="00014781"/>
    <w:rsid w:val="00014C43"/>
    <w:rsid w:val="00014FF9"/>
    <w:rsid w:val="000156DB"/>
    <w:rsid w:val="000168BD"/>
    <w:rsid w:val="00017991"/>
    <w:rsid w:val="00020B5B"/>
    <w:rsid w:val="00022615"/>
    <w:rsid w:val="0002304D"/>
    <w:rsid w:val="0002319F"/>
    <w:rsid w:val="00024158"/>
    <w:rsid w:val="00030543"/>
    <w:rsid w:val="00032D33"/>
    <w:rsid w:val="00034072"/>
    <w:rsid w:val="000345A5"/>
    <w:rsid w:val="00036B11"/>
    <w:rsid w:val="00037B1C"/>
    <w:rsid w:val="0004020F"/>
    <w:rsid w:val="0004343B"/>
    <w:rsid w:val="000446EB"/>
    <w:rsid w:val="000512B8"/>
    <w:rsid w:val="0005298D"/>
    <w:rsid w:val="0005559E"/>
    <w:rsid w:val="00056D40"/>
    <w:rsid w:val="00057894"/>
    <w:rsid w:val="000605C3"/>
    <w:rsid w:val="00062249"/>
    <w:rsid w:val="00062B35"/>
    <w:rsid w:val="000632BD"/>
    <w:rsid w:val="000708A5"/>
    <w:rsid w:val="00073385"/>
    <w:rsid w:val="000733C9"/>
    <w:rsid w:val="00074ADE"/>
    <w:rsid w:val="00075FDD"/>
    <w:rsid w:val="00076E08"/>
    <w:rsid w:val="00076E64"/>
    <w:rsid w:val="00076F22"/>
    <w:rsid w:val="00080E90"/>
    <w:rsid w:val="00081E42"/>
    <w:rsid w:val="0008322C"/>
    <w:rsid w:val="00084645"/>
    <w:rsid w:val="00084BD4"/>
    <w:rsid w:val="0008513E"/>
    <w:rsid w:val="000853FF"/>
    <w:rsid w:val="000855F2"/>
    <w:rsid w:val="00086A79"/>
    <w:rsid w:val="000920A6"/>
    <w:rsid w:val="0009222C"/>
    <w:rsid w:val="000934DC"/>
    <w:rsid w:val="00093FDA"/>
    <w:rsid w:val="0009509F"/>
    <w:rsid w:val="000962E0"/>
    <w:rsid w:val="00096571"/>
    <w:rsid w:val="0009682D"/>
    <w:rsid w:val="00097063"/>
    <w:rsid w:val="000A032E"/>
    <w:rsid w:val="000A1AD0"/>
    <w:rsid w:val="000A2920"/>
    <w:rsid w:val="000A366C"/>
    <w:rsid w:val="000A5079"/>
    <w:rsid w:val="000A6161"/>
    <w:rsid w:val="000A70DA"/>
    <w:rsid w:val="000A711E"/>
    <w:rsid w:val="000B00BD"/>
    <w:rsid w:val="000B13D5"/>
    <w:rsid w:val="000B158F"/>
    <w:rsid w:val="000B3604"/>
    <w:rsid w:val="000B63D9"/>
    <w:rsid w:val="000B65E2"/>
    <w:rsid w:val="000B67F8"/>
    <w:rsid w:val="000B7518"/>
    <w:rsid w:val="000B7DB5"/>
    <w:rsid w:val="000C0AEF"/>
    <w:rsid w:val="000C0F22"/>
    <w:rsid w:val="000C1605"/>
    <w:rsid w:val="000C2F03"/>
    <w:rsid w:val="000C4E93"/>
    <w:rsid w:val="000C71F9"/>
    <w:rsid w:val="000C7683"/>
    <w:rsid w:val="000D0A84"/>
    <w:rsid w:val="000D0DD0"/>
    <w:rsid w:val="000D2AB9"/>
    <w:rsid w:val="000D6E04"/>
    <w:rsid w:val="000E1E0D"/>
    <w:rsid w:val="000E3C2E"/>
    <w:rsid w:val="000E3D7F"/>
    <w:rsid w:val="000E609C"/>
    <w:rsid w:val="000E61CC"/>
    <w:rsid w:val="000F2329"/>
    <w:rsid w:val="000F2AF1"/>
    <w:rsid w:val="000F2C16"/>
    <w:rsid w:val="000F4DA6"/>
    <w:rsid w:val="000F65AB"/>
    <w:rsid w:val="000F71B3"/>
    <w:rsid w:val="000F77E1"/>
    <w:rsid w:val="00101261"/>
    <w:rsid w:val="0010128E"/>
    <w:rsid w:val="00102E3B"/>
    <w:rsid w:val="00103EFD"/>
    <w:rsid w:val="00105F25"/>
    <w:rsid w:val="00106799"/>
    <w:rsid w:val="00107031"/>
    <w:rsid w:val="0011087A"/>
    <w:rsid w:val="001119AD"/>
    <w:rsid w:val="00111C7E"/>
    <w:rsid w:val="00112E0C"/>
    <w:rsid w:val="00113469"/>
    <w:rsid w:val="001164EC"/>
    <w:rsid w:val="00117589"/>
    <w:rsid w:val="00117F7D"/>
    <w:rsid w:val="00120032"/>
    <w:rsid w:val="00120D5F"/>
    <w:rsid w:val="00123513"/>
    <w:rsid w:val="00124602"/>
    <w:rsid w:val="00126993"/>
    <w:rsid w:val="0013184A"/>
    <w:rsid w:val="00132AD2"/>
    <w:rsid w:val="00133A39"/>
    <w:rsid w:val="001345C6"/>
    <w:rsid w:val="00134716"/>
    <w:rsid w:val="00134DE8"/>
    <w:rsid w:val="00135A40"/>
    <w:rsid w:val="00140B43"/>
    <w:rsid w:val="00141C5A"/>
    <w:rsid w:val="00142A33"/>
    <w:rsid w:val="00142A43"/>
    <w:rsid w:val="00146838"/>
    <w:rsid w:val="00147C19"/>
    <w:rsid w:val="00147CBE"/>
    <w:rsid w:val="00150337"/>
    <w:rsid w:val="00152FD6"/>
    <w:rsid w:val="0015316C"/>
    <w:rsid w:val="001536F0"/>
    <w:rsid w:val="00153F1C"/>
    <w:rsid w:val="001540B5"/>
    <w:rsid w:val="00154481"/>
    <w:rsid w:val="00154CFD"/>
    <w:rsid w:val="00155457"/>
    <w:rsid w:val="00160669"/>
    <w:rsid w:val="0016074C"/>
    <w:rsid w:val="00161350"/>
    <w:rsid w:val="00161FF9"/>
    <w:rsid w:val="0016258F"/>
    <w:rsid w:val="0016273C"/>
    <w:rsid w:val="00162A7A"/>
    <w:rsid w:val="00162D4D"/>
    <w:rsid w:val="00164446"/>
    <w:rsid w:val="00164EE8"/>
    <w:rsid w:val="001653AD"/>
    <w:rsid w:val="001665C3"/>
    <w:rsid w:val="00170547"/>
    <w:rsid w:val="0017087B"/>
    <w:rsid w:val="00171B63"/>
    <w:rsid w:val="001721B1"/>
    <w:rsid w:val="0017388C"/>
    <w:rsid w:val="001746D1"/>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3FFE"/>
    <w:rsid w:val="0019541D"/>
    <w:rsid w:val="0019768B"/>
    <w:rsid w:val="00197B19"/>
    <w:rsid w:val="001A3505"/>
    <w:rsid w:val="001A3D63"/>
    <w:rsid w:val="001A456D"/>
    <w:rsid w:val="001A46EE"/>
    <w:rsid w:val="001A53DE"/>
    <w:rsid w:val="001A5F14"/>
    <w:rsid w:val="001A728B"/>
    <w:rsid w:val="001B0569"/>
    <w:rsid w:val="001B45C8"/>
    <w:rsid w:val="001B4C5F"/>
    <w:rsid w:val="001B5117"/>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4E7"/>
    <w:rsid w:val="001E0D69"/>
    <w:rsid w:val="001E0F47"/>
    <w:rsid w:val="001E1475"/>
    <w:rsid w:val="001E284B"/>
    <w:rsid w:val="001E4246"/>
    <w:rsid w:val="001E48B8"/>
    <w:rsid w:val="001E4BD6"/>
    <w:rsid w:val="001E56F8"/>
    <w:rsid w:val="001E5CAB"/>
    <w:rsid w:val="001E764E"/>
    <w:rsid w:val="001F0ED3"/>
    <w:rsid w:val="001F1665"/>
    <w:rsid w:val="001F1764"/>
    <w:rsid w:val="001F3AD8"/>
    <w:rsid w:val="001F3CE5"/>
    <w:rsid w:val="001F72C8"/>
    <w:rsid w:val="001F7E19"/>
    <w:rsid w:val="00202A7C"/>
    <w:rsid w:val="00202DA4"/>
    <w:rsid w:val="00205E6F"/>
    <w:rsid w:val="00207799"/>
    <w:rsid w:val="00210A68"/>
    <w:rsid w:val="00211F9A"/>
    <w:rsid w:val="00212660"/>
    <w:rsid w:val="00214D60"/>
    <w:rsid w:val="00215B98"/>
    <w:rsid w:val="00215CAF"/>
    <w:rsid w:val="00217460"/>
    <w:rsid w:val="00217D31"/>
    <w:rsid w:val="002207BF"/>
    <w:rsid w:val="00221B9F"/>
    <w:rsid w:val="00222145"/>
    <w:rsid w:val="002226C1"/>
    <w:rsid w:val="002228DD"/>
    <w:rsid w:val="00224DB5"/>
    <w:rsid w:val="0022609C"/>
    <w:rsid w:val="0022650C"/>
    <w:rsid w:val="00227696"/>
    <w:rsid w:val="0022786F"/>
    <w:rsid w:val="0022790D"/>
    <w:rsid w:val="00230A56"/>
    <w:rsid w:val="0023406F"/>
    <w:rsid w:val="002343EF"/>
    <w:rsid w:val="00237C7B"/>
    <w:rsid w:val="002412F5"/>
    <w:rsid w:val="00242908"/>
    <w:rsid w:val="00243406"/>
    <w:rsid w:val="00243B68"/>
    <w:rsid w:val="00243DC0"/>
    <w:rsid w:val="00244437"/>
    <w:rsid w:val="00244A62"/>
    <w:rsid w:val="0024794A"/>
    <w:rsid w:val="00247BD9"/>
    <w:rsid w:val="00250727"/>
    <w:rsid w:val="00250B73"/>
    <w:rsid w:val="002518D1"/>
    <w:rsid w:val="002537FF"/>
    <w:rsid w:val="00254AAA"/>
    <w:rsid w:val="0026009F"/>
    <w:rsid w:val="00263F54"/>
    <w:rsid w:val="00264616"/>
    <w:rsid w:val="0026777E"/>
    <w:rsid w:val="00270A24"/>
    <w:rsid w:val="00273A15"/>
    <w:rsid w:val="00274694"/>
    <w:rsid w:val="00277A29"/>
    <w:rsid w:val="00280A32"/>
    <w:rsid w:val="0028211B"/>
    <w:rsid w:val="00283F48"/>
    <w:rsid w:val="00290543"/>
    <w:rsid w:val="00291099"/>
    <w:rsid w:val="002922D1"/>
    <w:rsid w:val="00292AE5"/>
    <w:rsid w:val="00292CEB"/>
    <w:rsid w:val="00292E2D"/>
    <w:rsid w:val="00296A8E"/>
    <w:rsid w:val="00296D16"/>
    <w:rsid w:val="00297FA0"/>
    <w:rsid w:val="002A0373"/>
    <w:rsid w:val="002A2991"/>
    <w:rsid w:val="002A4AAD"/>
    <w:rsid w:val="002A6783"/>
    <w:rsid w:val="002A6D00"/>
    <w:rsid w:val="002B02A2"/>
    <w:rsid w:val="002B1813"/>
    <w:rsid w:val="002B24F6"/>
    <w:rsid w:val="002B5EF2"/>
    <w:rsid w:val="002B613E"/>
    <w:rsid w:val="002B69E3"/>
    <w:rsid w:val="002B7745"/>
    <w:rsid w:val="002C0CF3"/>
    <w:rsid w:val="002C2DBE"/>
    <w:rsid w:val="002C4FF9"/>
    <w:rsid w:val="002C5AA6"/>
    <w:rsid w:val="002C7CA7"/>
    <w:rsid w:val="002D0158"/>
    <w:rsid w:val="002D1AE8"/>
    <w:rsid w:val="002D2B06"/>
    <w:rsid w:val="002D4779"/>
    <w:rsid w:val="002D510B"/>
    <w:rsid w:val="002D7673"/>
    <w:rsid w:val="002D7BC0"/>
    <w:rsid w:val="002E0C6E"/>
    <w:rsid w:val="002E1FD2"/>
    <w:rsid w:val="002E5334"/>
    <w:rsid w:val="002E60D3"/>
    <w:rsid w:val="002E6E7B"/>
    <w:rsid w:val="002E71E0"/>
    <w:rsid w:val="002E7F5F"/>
    <w:rsid w:val="002F0359"/>
    <w:rsid w:val="002F1E2F"/>
    <w:rsid w:val="002F2E62"/>
    <w:rsid w:val="002F313B"/>
    <w:rsid w:val="002F325D"/>
    <w:rsid w:val="002F386A"/>
    <w:rsid w:val="002F3F8F"/>
    <w:rsid w:val="002F4A85"/>
    <w:rsid w:val="002F6C5A"/>
    <w:rsid w:val="00300802"/>
    <w:rsid w:val="0030082B"/>
    <w:rsid w:val="00300B12"/>
    <w:rsid w:val="00301E17"/>
    <w:rsid w:val="00301FD7"/>
    <w:rsid w:val="00302360"/>
    <w:rsid w:val="00302BCB"/>
    <w:rsid w:val="0030419C"/>
    <w:rsid w:val="00304366"/>
    <w:rsid w:val="00305AF8"/>
    <w:rsid w:val="00306B04"/>
    <w:rsid w:val="003079E8"/>
    <w:rsid w:val="00310307"/>
    <w:rsid w:val="00310C82"/>
    <w:rsid w:val="00312298"/>
    <w:rsid w:val="00312D66"/>
    <w:rsid w:val="003134EF"/>
    <w:rsid w:val="00320AD1"/>
    <w:rsid w:val="00321000"/>
    <w:rsid w:val="0032625E"/>
    <w:rsid w:val="0032678E"/>
    <w:rsid w:val="003273E5"/>
    <w:rsid w:val="00331199"/>
    <w:rsid w:val="00334851"/>
    <w:rsid w:val="00334B3D"/>
    <w:rsid w:val="00336A2D"/>
    <w:rsid w:val="00336CD6"/>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2021"/>
    <w:rsid w:val="0035306C"/>
    <w:rsid w:val="00354079"/>
    <w:rsid w:val="00354274"/>
    <w:rsid w:val="00354F32"/>
    <w:rsid w:val="00356FAB"/>
    <w:rsid w:val="003578E1"/>
    <w:rsid w:val="003601B6"/>
    <w:rsid w:val="0036074D"/>
    <w:rsid w:val="00360FEF"/>
    <w:rsid w:val="003635A8"/>
    <w:rsid w:val="0036360C"/>
    <w:rsid w:val="00363AF9"/>
    <w:rsid w:val="003643FB"/>
    <w:rsid w:val="003646DD"/>
    <w:rsid w:val="00365298"/>
    <w:rsid w:val="00365478"/>
    <w:rsid w:val="003657AC"/>
    <w:rsid w:val="0036610C"/>
    <w:rsid w:val="003671BA"/>
    <w:rsid w:val="00367B37"/>
    <w:rsid w:val="003701EB"/>
    <w:rsid w:val="00370B55"/>
    <w:rsid w:val="00371383"/>
    <w:rsid w:val="00372386"/>
    <w:rsid w:val="00375C89"/>
    <w:rsid w:val="00376705"/>
    <w:rsid w:val="003773A4"/>
    <w:rsid w:val="0038103B"/>
    <w:rsid w:val="00381169"/>
    <w:rsid w:val="00385B4F"/>
    <w:rsid w:val="00385EDB"/>
    <w:rsid w:val="003864A1"/>
    <w:rsid w:val="003906F2"/>
    <w:rsid w:val="0039282F"/>
    <w:rsid w:val="00393810"/>
    <w:rsid w:val="00394A87"/>
    <w:rsid w:val="00394BB6"/>
    <w:rsid w:val="00394BD1"/>
    <w:rsid w:val="00396B02"/>
    <w:rsid w:val="00397ECD"/>
    <w:rsid w:val="003A13DD"/>
    <w:rsid w:val="003A2A07"/>
    <w:rsid w:val="003A3780"/>
    <w:rsid w:val="003A3DBE"/>
    <w:rsid w:val="003A571C"/>
    <w:rsid w:val="003A5B3F"/>
    <w:rsid w:val="003A79B8"/>
    <w:rsid w:val="003A7A4F"/>
    <w:rsid w:val="003B47D6"/>
    <w:rsid w:val="003B4D48"/>
    <w:rsid w:val="003B5044"/>
    <w:rsid w:val="003B7BD8"/>
    <w:rsid w:val="003C0266"/>
    <w:rsid w:val="003C0771"/>
    <w:rsid w:val="003C2FD5"/>
    <w:rsid w:val="003C5D94"/>
    <w:rsid w:val="003C6F48"/>
    <w:rsid w:val="003D1822"/>
    <w:rsid w:val="003D4AE4"/>
    <w:rsid w:val="003D523C"/>
    <w:rsid w:val="003D5A28"/>
    <w:rsid w:val="003D5AE4"/>
    <w:rsid w:val="003D5BD7"/>
    <w:rsid w:val="003D61A0"/>
    <w:rsid w:val="003E0599"/>
    <w:rsid w:val="003E06FA"/>
    <w:rsid w:val="003E149D"/>
    <w:rsid w:val="003E220F"/>
    <w:rsid w:val="003E55E8"/>
    <w:rsid w:val="003E5DED"/>
    <w:rsid w:val="003E60AE"/>
    <w:rsid w:val="003E656B"/>
    <w:rsid w:val="003E72A1"/>
    <w:rsid w:val="003E75A3"/>
    <w:rsid w:val="003F0C3C"/>
    <w:rsid w:val="003F2593"/>
    <w:rsid w:val="003F2F4A"/>
    <w:rsid w:val="003F59FB"/>
    <w:rsid w:val="003F6A60"/>
    <w:rsid w:val="003F6A92"/>
    <w:rsid w:val="003F7635"/>
    <w:rsid w:val="0040048A"/>
    <w:rsid w:val="00400842"/>
    <w:rsid w:val="00404A4E"/>
    <w:rsid w:val="00404E72"/>
    <w:rsid w:val="00405AB8"/>
    <w:rsid w:val="00405FE2"/>
    <w:rsid w:val="0040777E"/>
    <w:rsid w:val="00407B43"/>
    <w:rsid w:val="0041502B"/>
    <w:rsid w:val="004163C8"/>
    <w:rsid w:val="00416D8D"/>
    <w:rsid w:val="00421220"/>
    <w:rsid w:val="00422939"/>
    <w:rsid w:val="00422D2C"/>
    <w:rsid w:val="00422F7D"/>
    <w:rsid w:val="004232F4"/>
    <w:rsid w:val="0042449F"/>
    <w:rsid w:val="00425222"/>
    <w:rsid w:val="00426D39"/>
    <w:rsid w:val="00426EC9"/>
    <w:rsid w:val="004279EF"/>
    <w:rsid w:val="00434189"/>
    <w:rsid w:val="004360DE"/>
    <w:rsid w:val="00442CF1"/>
    <w:rsid w:val="00445C81"/>
    <w:rsid w:val="00446BA0"/>
    <w:rsid w:val="00447354"/>
    <w:rsid w:val="00450F27"/>
    <w:rsid w:val="00451A09"/>
    <w:rsid w:val="0045330F"/>
    <w:rsid w:val="004538B9"/>
    <w:rsid w:val="004564D4"/>
    <w:rsid w:val="00461D84"/>
    <w:rsid w:val="00463488"/>
    <w:rsid w:val="004657C9"/>
    <w:rsid w:val="00465FFD"/>
    <w:rsid w:val="00467482"/>
    <w:rsid w:val="004674D1"/>
    <w:rsid w:val="004678A1"/>
    <w:rsid w:val="00470ABF"/>
    <w:rsid w:val="00471326"/>
    <w:rsid w:val="00475908"/>
    <w:rsid w:val="00475D14"/>
    <w:rsid w:val="00475E2E"/>
    <w:rsid w:val="0047799C"/>
    <w:rsid w:val="00477C77"/>
    <w:rsid w:val="00480A51"/>
    <w:rsid w:val="00480D61"/>
    <w:rsid w:val="00481E18"/>
    <w:rsid w:val="0048266A"/>
    <w:rsid w:val="00484414"/>
    <w:rsid w:val="00485A85"/>
    <w:rsid w:val="00485B94"/>
    <w:rsid w:val="00485DED"/>
    <w:rsid w:val="00486CF0"/>
    <w:rsid w:val="00486DF9"/>
    <w:rsid w:val="0049124C"/>
    <w:rsid w:val="0049137B"/>
    <w:rsid w:val="004928A1"/>
    <w:rsid w:val="00492FE7"/>
    <w:rsid w:val="00494581"/>
    <w:rsid w:val="0049469E"/>
    <w:rsid w:val="0049484C"/>
    <w:rsid w:val="00494C5E"/>
    <w:rsid w:val="00494D3F"/>
    <w:rsid w:val="00497AEE"/>
    <w:rsid w:val="004A3BBB"/>
    <w:rsid w:val="004A73E8"/>
    <w:rsid w:val="004A7877"/>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D3F1A"/>
    <w:rsid w:val="004E00FB"/>
    <w:rsid w:val="004E0B46"/>
    <w:rsid w:val="004E3B6C"/>
    <w:rsid w:val="004E41E4"/>
    <w:rsid w:val="004E5E5A"/>
    <w:rsid w:val="004E72A1"/>
    <w:rsid w:val="004E72E7"/>
    <w:rsid w:val="004E76DB"/>
    <w:rsid w:val="004F1E39"/>
    <w:rsid w:val="004F49BB"/>
    <w:rsid w:val="004F6133"/>
    <w:rsid w:val="0050120D"/>
    <w:rsid w:val="00502F6E"/>
    <w:rsid w:val="00504EEF"/>
    <w:rsid w:val="00505771"/>
    <w:rsid w:val="005057AF"/>
    <w:rsid w:val="00505D55"/>
    <w:rsid w:val="00506DF4"/>
    <w:rsid w:val="00511DC7"/>
    <w:rsid w:val="005128FF"/>
    <w:rsid w:val="00514607"/>
    <w:rsid w:val="00514BEC"/>
    <w:rsid w:val="00515FB3"/>
    <w:rsid w:val="00517D10"/>
    <w:rsid w:val="0052179F"/>
    <w:rsid w:val="0052254C"/>
    <w:rsid w:val="00522E69"/>
    <w:rsid w:val="00523A6A"/>
    <w:rsid w:val="00525282"/>
    <w:rsid w:val="00526ACA"/>
    <w:rsid w:val="00531558"/>
    <w:rsid w:val="0053765B"/>
    <w:rsid w:val="005412F6"/>
    <w:rsid w:val="0054306D"/>
    <w:rsid w:val="0054580D"/>
    <w:rsid w:val="005461AA"/>
    <w:rsid w:val="00546865"/>
    <w:rsid w:val="0054763F"/>
    <w:rsid w:val="00550CA2"/>
    <w:rsid w:val="00551976"/>
    <w:rsid w:val="00552909"/>
    <w:rsid w:val="00553E96"/>
    <w:rsid w:val="00557265"/>
    <w:rsid w:val="0055751F"/>
    <w:rsid w:val="00557D52"/>
    <w:rsid w:val="00561310"/>
    <w:rsid w:val="00561BEC"/>
    <w:rsid w:val="00562837"/>
    <w:rsid w:val="00563052"/>
    <w:rsid w:val="00564688"/>
    <w:rsid w:val="005657A9"/>
    <w:rsid w:val="00565A9E"/>
    <w:rsid w:val="00566280"/>
    <w:rsid w:val="0056628D"/>
    <w:rsid w:val="00566D47"/>
    <w:rsid w:val="00567EC9"/>
    <w:rsid w:val="00570231"/>
    <w:rsid w:val="00570285"/>
    <w:rsid w:val="00570C14"/>
    <w:rsid w:val="005726D2"/>
    <w:rsid w:val="00574DF1"/>
    <w:rsid w:val="00582B83"/>
    <w:rsid w:val="00582C47"/>
    <w:rsid w:val="00583116"/>
    <w:rsid w:val="00586B1F"/>
    <w:rsid w:val="00587B2E"/>
    <w:rsid w:val="005913A6"/>
    <w:rsid w:val="00592BDA"/>
    <w:rsid w:val="00593C43"/>
    <w:rsid w:val="00594165"/>
    <w:rsid w:val="0059613F"/>
    <w:rsid w:val="005973FD"/>
    <w:rsid w:val="0059761F"/>
    <w:rsid w:val="00597766"/>
    <w:rsid w:val="005A0BF0"/>
    <w:rsid w:val="005A339B"/>
    <w:rsid w:val="005A4EED"/>
    <w:rsid w:val="005A5927"/>
    <w:rsid w:val="005A634E"/>
    <w:rsid w:val="005B1097"/>
    <w:rsid w:val="005B1851"/>
    <w:rsid w:val="005B233E"/>
    <w:rsid w:val="005B2944"/>
    <w:rsid w:val="005B2C4B"/>
    <w:rsid w:val="005B332F"/>
    <w:rsid w:val="005B4406"/>
    <w:rsid w:val="005B4D66"/>
    <w:rsid w:val="005B6A35"/>
    <w:rsid w:val="005C1800"/>
    <w:rsid w:val="005C2651"/>
    <w:rsid w:val="005C4402"/>
    <w:rsid w:val="005C44A4"/>
    <w:rsid w:val="005C60EB"/>
    <w:rsid w:val="005C6FC8"/>
    <w:rsid w:val="005C75E8"/>
    <w:rsid w:val="005C79B5"/>
    <w:rsid w:val="005D1E95"/>
    <w:rsid w:val="005D57A2"/>
    <w:rsid w:val="005D667A"/>
    <w:rsid w:val="005D7932"/>
    <w:rsid w:val="005E03D4"/>
    <w:rsid w:val="005E211F"/>
    <w:rsid w:val="005E2657"/>
    <w:rsid w:val="005E2B0B"/>
    <w:rsid w:val="005E2CE2"/>
    <w:rsid w:val="005E4292"/>
    <w:rsid w:val="005F1B92"/>
    <w:rsid w:val="005F36A5"/>
    <w:rsid w:val="005F551C"/>
    <w:rsid w:val="005F79B6"/>
    <w:rsid w:val="006006FD"/>
    <w:rsid w:val="006102EF"/>
    <w:rsid w:val="00610481"/>
    <w:rsid w:val="00611EC5"/>
    <w:rsid w:val="0061278E"/>
    <w:rsid w:val="00615420"/>
    <w:rsid w:val="0062285E"/>
    <w:rsid w:val="006235EF"/>
    <w:rsid w:val="00623D81"/>
    <w:rsid w:val="00623E40"/>
    <w:rsid w:val="006258CE"/>
    <w:rsid w:val="00626562"/>
    <w:rsid w:val="006309A8"/>
    <w:rsid w:val="00631316"/>
    <w:rsid w:val="00632433"/>
    <w:rsid w:val="00632A98"/>
    <w:rsid w:val="00633D2E"/>
    <w:rsid w:val="006341F0"/>
    <w:rsid w:val="006346C4"/>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6262E"/>
    <w:rsid w:val="006700B1"/>
    <w:rsid w:val="00670C0A"/>
    <w:rsid w:val="00670FA1"/>
    <w:rsid w:val="00671A06"/>
    <w:rsid w:val="00672C65"/>
    <w:rsid w:val="00674CD9"/>
    <w:rsid w:val="00675CB1"/>
    <w:rsid w:val="006772EE"/>
    <w:rsid w:val="006801D8"/>
    <w:rsid w:val="006804BB"/>
    <w:rsid w:val="0068092E"/>
    <w:rsid w:val="00680ACF"/>
    <w:rsid w:val="00681C0F"/>
    <w:rsid w:val="00681F3E"/>
    <w:rsid w:val="00682094"/>
    <w:rsid w:val="00682DDF"/>
    <w:rsid w:val="00683CA2"/>
    <w:rsid w:val="00685463"/>
    <w:rsid w:val="00685C4F"/>
    <w:rsid w:val="00686182"/>
    <w:rsid w:val="00686814"/>
    <w:rsid w:val="006908D4"/>
    <w:rsid w:val="00691F7C"/>
    <w:rsid w:val="006947DB"/>
    <w:rsid w:val="00694B5B"/>
    <w:rsid w:val="00695645"/>
    <w:rsid w:val="00695C44"/>
    <w:rsid w:val="0069652E"/>
    <w:rsid w:val="006A1C42"/>
    <w:rsid w:val="006A2BB7"/>
    <w:rsid w:val="006A3D0F"/>
    <w:rsid w:val="006A48D7"/>
    <w:rsid w:val="006A6534"/>
    <w:rsid w:val="006A76B9"/>
    <w:rsid w:val="006A770F"/>
    <w:rsid w:val="006A7D1A"/>
    <w:rsid w:val="006A7ED0"/>
    <w:rsid w:val="006B2403"/>
    <w:rsid w:val="006B2F93"/>
    <w:rsid w:val="006B374E"/>
    <w:rsid w:val="006B72BA"/>
    <w:rsid w:val="006B7ED4"/>
    <w:rsid w:val="006C3493"/>
    <w:rsid w:val="006C413A"/>
    <w:rsid w:val="006C57B5"/>
    <w:rsid w:val="006D0A82"/>
    <w:rsid w:val="006D10E1"/>
    <w:rsid w:val="006D261B"/>
    <w:rsid w:val="006D2D58"/>
    <w:rsid w:val="006D5579"/>
    <w:rsid w:val="006D5F28"/>
    <w:rsid w:val="006D6074"/>
    <w:rsid w:val="006E0514"/>
    <w:rsid w:val="006E0C1F"/>
    <w:rsid w:val="006E1D62"/>
    <w:rsid w:val="006E2277"/>
    <w:rsid w:val="006E257C"/>
    <w:rsid w:val="006E2DAA"/>
    <w:rsid w:val="006E2F3C"/>
    <w:rsid w:val="006E55DB"/>
    <w:rsid w:val="006E69C2"/>
    <w:rsid w:val="006E7215"/>
    <w:rsid w:val="006F1633"/>
    <w:rsid w:val="006F2459"/>
    <w:rsid w:val="006F60A0"/>
    <w:rsid w:val="006F72FE"/>
    <w:rsid w:val="0070164F"/>
    <w:rsid w:val="00701E3B"/>
    <w:rsid w:val="00703BBD"/>
    <w:rsid w:val="00704754"/>
    <w:rsid w:val="007056AD"/>
    <w:rsid w:val="00705904"/>
    <w:rsid w:val="00707CBD"/>
    <w:rsid w:val="00711603"/>
    <w:rsid w:val="00712908"/>
    <w:rsid w:val="00713C2C"/>
    <w:rsid w:val="00713EFC"/>
    <w:rsid w:val="00714375"/>
    <w:rsid w:val="00715189"/>
    <w:rsid w:val="00716583"/>
    <w:rsid w:val="00716AEC"/>
    <w:rsid w:val="00716D6C"/>
    <w:rsid w:val="00717E3C"/>
    <w:rsid w:val="0072003F"/>
    <w:rsid w:val="00722165"/>
    <w:rsid w:val="00723F0F"/>
    <w:rsid w:val="00726497"/>
    <w:rsid w:val="00727729"/>
    <w:rsid w:val="00730870"/>
    <w:rsid w:val="00730F45"/>
    <w:rsid w:val="007315D3"/>
    <w:rsid w:val="007323C6"/>
    <w:rsid w:val="00732DA6"/>
    <w:rsid w:val="0073304E"/>
    <w:rsid w:val="0073323B"/>
    <w:rsid w:val="0073367C"/>
    <w:rsid w:val="00735FE9"/>
    <w:rsid w:val="00737F02"/>
    <w:rsid w:val="0074021E"/>
    <w:rsid w:val="00741F4E"/>
    <w:rsid w:val="007430F0"/>
    <w:rsid w:val="0075120E"/>
    <w:rsid w:val="0075281C"/>
    <w:rsid w:val="00752D2E"/>
    <w:rsid w:val="0075393D"/>
    <w:rsid w:val="00757369"/>
    <w:rsid w:val="00757598"/>
    <w:rsid w:val="00762A14"/>
    <w:rsid w:val="00762D2F"/>
    <w:rsid w:val="00763057"/>
    <w:rsid w:val="00763251"/>
    <w:rsid w:val="00763521"/>
    <w:rsid w:val="0076588D"/>
    <w:rsid w:val="007659A7"/>
    <w:rsid w:val="007671DD"/>
    <w:rsid w:val="0077067A"/>
    <w:rsid w:val="00772396"/>
    <w:rsid w:val="0077502C"/>
    <w:rsid w:val="00775BB1"/>
    <w:rsid w:val="007774B9"/>
    <w:rsid w:val="00780894"/>
    <w:rsid w:val="00782145"/>
    <w:rsid w:val="0078263C"/>
    <w:rsid w:val="0078465C"/>
    <w:rsid w:val="007877CB"/>
    <w:rsid w:val="00792899"/>
    <w:rsid w:val="007936D3"/>
    <w:rsid w:val="00794BD5"/>
    <w:rsid w:val="00794C9E"/>
    <w:rsid w:val="007951C9"/>
    <w:rsid w:val="00795483"/>
    <w:rsid w:val="00796555"/>
    <w:rsid w:val="007A00AB"/>
    <w:rsid w:val="007A020E"/>
    <w:rsid w:val="007A039A"/>
    <w:rsid w:val="007A0427"/>
    <w:rsid w:val="007A1E88"/>
    <w:rsid w:val="007A39E2"/>
    <w:rsid w:val="007A5E03"/>
    <w:rsid w:val="007B0ED4"/>
    <w:rsid w:val="007B0F87"/>
    <w:rsid w:val="007B3605"/>
    <w:rsid w:val="007B48B5"/>
    <w:rsid w:val="007B52BB"/>
    <w:rsid w:val="007B5D56"/>
    <w:rsid w:val="007B6E99"/>
    <w:rsid w:val="007B798E"/>
    <w:rsid w:val="007B7CFE"/>
    <w:rsid w:val="007C12C2"/>
    <w:rsid w:val="007C2D6F"/>
    <w:rsid w:val="007C345A"/>
    <w:rsid w:val="007C7992"/>
    <w:rsid w:val="007D0566"/>
    <w:rsid w:val="007D4AAE"/>
    <w:rsid w:val="007D5150"/>
    <w:rsid w:val="007D5BB9"/>
    <w:rsid w:val="007D6DF7"/>
    <w:rsid w:val="007E2AA6"/>
    <w:rsid w:val="007E3060"/>
    <w:rsid w:val="007E4549"/>
    <w:rsid w:val="007E47D3"/>
    <w:rsid w:val="007E4ACF"/>
    <w:rsid w:val="007E5F1E"/>
    <w:rsid w:val="007E68C8"/>
    <w:rsid w:val="007E765F"/>
    <w:rsid w:val="007F047A"/>
    <w:rsid w:val="007F0F86"/>
    <w:rsid w:val="007F4F55"/>
    <w:rsid w:val="008013AA"/>
    <w:rsid w:val="00801520"/>
    <w:rsid w:val="008018B7"/>
    <w:rsid w:val="0080220B"/>
    <w:rsid w:val="0080302B"/>
    <w:rsid w:val="00803103"/>
    <w:rsid w:val="0080522A"/>
    <w:rsid w:val="00806895"/>
    <w:rsid w:val="00811D1A"/>
    <w:rsid w:val="00811F9C"/>
    <w:rsid w:val="00812666"/>
    <w:rsid w:val="0081360E"/>
    <w:rsid w:val="00813A5C"/>
    <w:rsid w:val="00814B6C"/>
    <w:rsid w:val="00816444"/>
    <w:rsid w:val="008167C5"/>
    <w:rsid w:val="00822653"/>
    <w:rsid w:val="00822C11"/>
    <w:rsid w:val="00826CC8"/>
    <w:rsid w:val="00827662"/>
    <w:rsid w:val="00827AA8"/>
    <w:rsid w:val="008311F5"/>
    <w:rsid w:val="008316A9"/>
    <w:rsid w:val="00831E47"/>
    <w:rsid w:val="008352C0"/>
    <w:rsid w:val="0083598D"/>
    <w:rsid w:val="0084253A"/>
    <w:rsid w:val="00842A3D"/>
    <w:rsid w:val="0084371B"/>
    <w:rsid w:val="00845962"/>
    <w:rsid w:val="00846628"/>
    <w:rsid w:val="00846E90"/>
    <w:rsid w:val="00850A9B"/>
    <w:rsid w:val="00851DA1"/>
    <w:rsid w:val="00852F5D"/>
    <w:rsid w:val="0085312F"/>
    <w:rsid w:val="00855D02"/>
    <w:rsid w:val="00856400"/>
    <w:rsid w:val="008568C1"/>
    <w:rsid w:val="00856F60"/>
    <w:rsid w:val="00857348"/>
    <w:rsid w:val="008604A7"/>
    <w:rsid w:val="0086338A"/>
    <w:rsid w:val="00863A5B"/>
    <w:rsid w:val="00863C51"/>
    <w:rsid w:val="00864E17"/>
    <w:rsid w:val="008675AC"/>
    <w:rsid w:val="0087262D"/>
    <w:rsid w:val="0087287B"/>
    <w:rsid w:val="00872C21"/>
    <w:rsid w:val="00873B85"/>
    <w:rsid w:val="00873E75"/>
    <w:rsid w:val="008774BE"/>
    <w:rsid w:val="00882609"/>
    <w:rsid w:val="00885F8C"/>
    <w:rsid w:val="0088646A"/>
    <w:rsid w:val="008879DE"/>
    <w:rsid w:val="00891392"/>
    <w:rsid w:val="00892E11"/>
    <w:rsid w:val="0089338E"/>
    <w:rsid w:val="0089384E"/>
    <w:rsid w:val="00894B50"/>
    <w:rsid w:val="00895102"/>
    <w:rsid w:val="00896599"/>
    <w:rsid w:val="0089736A"/>
    <w:rsid w:val="008A0584"/>
    <w:rsid w:val="008A27FC"/>
    <w:rsid w:val="008A3B76"/>
    <w:rsid w:val="008A3C7B"/>
    <w:rsid w:val="008A65A9"/>
    <w:rsid w:val="008A6F2A"/>
    <w:rsid w:val="008A7569"/>
    <w:rsid w:val="008A7C73"/>
    <w:rsid w:val="008B0FC5"/>
    <w:rsid w:val="008B12CB"/>
    <w:rsid w:val="008B2C51"/>
    <w:rsid w:val="008B2D85"/>
    <w:rsid w:val="008B37D3"/>
    <w:rsid w:val="008B4403"/>
    <w:rsid w:val="008B56E8"/>
    <w:rsid w:val="008B7BCB"/>
    <w:rsid w:val="008C1631"/>
    <w:rsid w:val="008C2572"/>
    <w:rsid w:val="008C25B1"/>
    <w:rsid w:val="008C2691"/>
    <w:rsid w:val="008C34A4"/>
    <w:rsid w:val="008C7015"/>
    <w:rsid w:val="008D05D2"/>
    <w:rsid w:val="008D2072"/>
    <w:rsid w:val="008D2B14"/>
    <w:rsid w:val="008D4D7A"/>
    <w:rsid w:val="008D5F44"/>
    <w:rsid w:val="008D6154"/>
    <w:rsid w:val="008D66B4"/>
    <w:rsid w:val="008D7C52"/>
    <w:rsid w:val="008E5B15"/>
    <w:rsid w:val="008F08B7"/>
    <w:rsid w:val="008F1C54"/>
    <w:rsid w:val="008F21EF"/>
    <w:rsid w:val="008F5680"/>
    <w:rsid w:val="008F61B7"/>
    <w:rsid w:val="008F6225"/>
    <w:rsid w:val="008F67AF"/>
    <w:rsid w:val="008F788D"/>
    <w:rsid w:val="009032EA"/>
    <w:rsid w:val="0090564A"/>
    <w:rsid w:val="00907FFE"/>
    <w:rsid w:val="009108F8"/>
    <w:rsid w:val="00914060"/>
    <w:rsid w:val="00917F5A"/>
    <w:rsid w:val="00920A25"/>
    <w:rsid w:val="00922496"/>
    <w:rsid w:val="00926C59"/>
    <w:rsid w:val="00930501"/>
    <w:rsid w:val="00930707"/>
    <w:rsid w:val="0093095A"/>
    <w:rsid w:val="0093578C"/>
    <w:rsid w:val="009357C7"/>
    <w:rsid w:val="009362ED"/>
    <w:rsid w:val="00936949"/>
    <w:rsid w:val="00940AFD"/>
    <w:rsid w:val="00942C3B"/>
    <w:rsid w:val="0094641E"/>
    <w:rsid w:val="00946518"/>
    <w:rsid w:val="00951A4F"/>
    <w:rsid w:val="009524F6"/>
    <w:rsid w:val="00954E36"/>
    <w:rsid w:val="00956086"/>
    <w:rsid w:val="009563DD"/>
    <w:rsid w:val="00960ABA"/>
    <w:rsid w:val="00961C53"/>
    <w:rsid w:val="00963526"/>
    <w:rsid w:val="00964C0D"/>
    <w:rsid w:val="00966282"/>
    <w:rsid w:val="00966C56"/>
    <w:rsid w:val="00967AB1"/>
    <w:rsid w:val="0097076B"/>
    <w:rsid w:val="00970B43"/>
    <w:rsid w:val="00971F10"/>
    <w:rsid w:val="009738F3"/>
    <w:rsid w:val="009741E5"/>
    <w:rsid w:val="00976210"/>
    <w:rsid w:val="00977276"/>
    <w:rsid w:val="0097766B"/>
    <w:rsid w:val="00977961"/>
    <w:rsid w:val="00977DC2"/>
    <w:rsid w:val="009804E6"/>
    <w:rsid w:val="00981294"/>
    <w:rsid w:val="0098272B"/>
    <w:rsid w:val="00983A36"/>
    <w:rsid w:val="009851DC"/>
    <w:rsid w:val="009853E0"/>
    <w:rsid w:val="00986FB9"/>
    <w:rsid w:val="00991185"/>
    <w:rsid w:val="00992916"/>
    <w:rsid w:val="009953F8"/>
    <w:rsid w:val="00997084"/>
    <w:rsid w:val="009A066D"/>
    <w:rsid w:val="009A265D"/>
    <w:rsid w:val="009A3CD8"/>
    <w:rsid w:val="009A4016"/>
    <w:rsid w:val="009A4A75"/>
    <w:rsid w:val="009A6162"/>
    <w:rsid w:val="009A6C36"/>
    <w:rsid w:val="009A7619"/>
    <w:rsid w:val="009B1AF9"/>
    <w:rsid w:val="009B36EF"/>
    <w:rsid w:val="009B3FEE"/>
    <w:rsid w:val="009B6DA5"/>
    <w:rsid w:val="009C0CC1"/>
    <w:rsid w:val="009C152E"/>
    <w:rsid w:val="009C20F5"/>
    <w:rsid w:val="009C225B"/>
    <w:rsid w:val="009C2500"/>
    <w:rsid w:val="009C2907"/>
    <w:rsid w:val="009C37BD"/>
    <w:rsid w:val="009C3D69"/>
    <w:rsid w:val="009C4099"/>
    <w:rsid w:val="009C4C8E"/>
    <w:rsid w:val="009C5658"/>
    <w:rsid w:val="009C5F35"/>
    <w:rsid w:val="009C6846"/>
    <w:rsid w:val="009C685D"/>
    <w:rsid w:val="009C6C2C"/>
    <w:rsid w:val="009C7682"/>
    <w:rsid w:val="009D05A8"/>
    <w:rsid w:val="009D144F"/>
    <w:rsid w:val="009D26E1"/>
    <w:rsid w:val="009D45CD"/>
    <w:rsid w:val="009D7079"/>
    <w:rsid w:val="009E0FF4"/>
    <w:rsid w:val="009F0086"/>
    <w:rsid w:val="009F0415"/>
    <w:rsid w:val="009F07CB"/>
    <w:rsid w:val="009F10E5"/>
    <w:rsid w:val="009F14CF"/>
    <w:rsid w:val="009F5097"/>
    <w:rsid w:val="009F5520"/>
    <w:rsid w:val="009F656A"/>
    <w:rsid w:val="009F7120"/>
    <w:rsid w:val="00A00C58"/>
    <w:rsid w:val="00A01940"/>
    <w:rsid w:val="00A03DAB"/>
    <w:rsid w:val="00A07F1E"/>
    <w:rsid w:val="00A10282"/>
    <w:rsid w:val="00A10C66"/>
    <w:rsid w:val="00A113F4"/>
    <w:rsid w:val="00A116C2"/>
    <w:rsid w:val="00A116DE"/>
    <w:rsid w:val="00A11820"/>
    <w:rsid w:val="00A12938"/>
    <w:rsid w:val="00A13416"/>
    <w:rsid w:val="00A13A60"/>
    <w:rsid w:val="00A142C8"/>
    <w:rsid w:val="00A20C26"/>
    <w:rsid w:val="00A22311"/>
    <w:rsid w:val="00A23C9E"/>
    <w:rsid w:val="00A23EDA"/>
    <w:rsid w:val="00A23EFE"/>
    <w:rsid w:val="00A24FC9"/>
    <w:rsid w:val="00A25D81"/>
    <w:rsid w:val="00A26B4B"/>
    <w:rsid w:val="00A27D6F"/>
    <w:rsid w:val="00A30340"/>
    <w:rsid w:val="00A32BD6"/>
    <w:rsid w:val="00A338C0"/>
    <w:rsid w:val="00A3474B"/>
    <w:rsid w:val="00A34B07"/>
    <w:rsid w:val="00A42607"/>
    <w:rsid w:val="00A42A71"/>
    <w:rsid w:val="00A42E54"/>
    <w:rsid w:val="00A43145"/>
    <w:rsid w:val="00A452B6"/>
    <w:rsid w:val="00A454CC"/>
    <w:rsid w:val="00A46E50"/>
    <w:rsid w:val="00A4722A"/>
    <w:rsid w:val="00A53F63"/>
    <w:rsid w:val="00A542A4"/>
    <w:rsid w:val="00A546E3"/>
    <w:rsid w:val="00A56004"/>
    <w:rsid w:val="00A5605B"/>
    <w:rsid w:val="00A56C59"/>
    <w:rsid w:val="00A57870"/>
    <w:rsid w:val="00A60CCB"/>
    <w:rsid w:val="00A618EC"/>
    <w:rsid w:val="00A61A56"/>
    <w:rsid w:val="00A630C8"/>
    <w:rsid w:val="00A63854"/>
    <w:rsid w:val="00A63BC0"/>
    <w:rsid w:val="00A659BF"/>
    <w:rsid w:val="00A67303"/>
    <w:rsid w:val="00A7012D"/>
    <w:rsid w:val="00A739EA"/>
    <w:rsid w:val="00A76992"/>
    <w:rsid w:val="00A76C30"/>
    <w:rsid w:val="00A77923"/>
    <w:rsid w:val="00A80AB9"/>
    <w:rsid w:val="00A826EC"/>
    <w:rsid w:val="00A827F2"/>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785"/>
    <w:rsid w:val="00AA5F28"/>
    <w:rsid w:val="00AB0AA4"/>
    <w:rsid w:val="00AB22F1"/>
    <w:rsid w:val="00AB39BF"/>
    <w:rsid w:val="00AB5F1B"/>
    <w:rsid w:val="00AB7060"/>
    <w:rsid w:val="00AB7C36"/>
    <w:rsid w:val="00AC0696"/>
    <w:rsid w:val="00AC1DA6"/>
    <w:rsid w:val="00AC2FA2"/>
    <w:rsid w:val="00AC33C5"/>
    <w:rsid w:val="00AC44EC"/>
    <w:rsid w:val="00AC61DF"/>
    <w:rsid w:val="00AC6BAA"/>
    <w:rsid w:val="00AD0035"/>
    <w:rsid w:val="00AD090D"/>
    <w:rsid w:val="00AD12C1"/>
    <w:rsid w:val="00AD247A"/>
    <w:rsid w:val="00AD2680"/>
    <w:rsid w:val="00AD3600"/>
    <w:rsid w:val="00AD7ADD"/>
    <w:rsid w:val="00AE0E4D"/>
    <w:rsid w:val="00AE1451"/>
    <w:rsid w:val="00AE1E03"/>
    <w:rsid w:val="00AE20BD"/>
    <w:rsid w:val="00AE38FE"/>
    <w:rsid w:val="00AE6238"/>
    <w:rsid w:val="00AE6E2D"/>
    <w:rsid w:val="00AF0509"/>
    <w:rsid w:val="00AF3B88"/>
    <w:rsid w:val="00AF4386"/>
    <w:rsid w:val="00AF4EFE"/>
    <w:rsid w:val="00AF68FB"/>
    <w:rsid w:val="00B013A0"/>
    <w:rsid w:val="00B068C7"/>
    <w:rsid w:val="00B0746B"/>
    <w:rsid w:val="00B07ACB"/>
    <w:rsid w:val="00B07EB4"/>
    <w:rsid w:val="00B101EC"/>
    <w:rsid w:val="00B111CF"/>
    <w:rsid w:val="00B11EAD"/>
    <w:rsid w:val="00B139FB"/>
    <w:rsid w:val="00B159F6"/>
    <w:rsid w:val="00B20176"/>
    <w:rsid w:val="00B23E79"/>
    <w:rsid w:val="00B24957"/>
    <w:rsid w:val="00B27861"/>
    <w:rsid w:val="00B318CB"/>
    <w:rsid w:val="00B33171"/>
    <w:rsid w:val="00B33BC9"/>
    <w:rsid w:val="00B351F8"/>
    <w:rsid w:val="00B36E93"/>
    <w:rsid w:val="00B412A7"/>
    <w:rsid w:val="00B416E9"/>
    <w:rsid w:val="00B41E6E"/>
    <w:rsid w:val="00B4588F"/>
    <w:rsid w:val="00B45F95"/>
    <w:rsid w:val="00B46CB8"/>
    <w:rsid w:val="00B50EA6"/>
    <w:rsid w:val="00B52A4A"/>
    <w:rsid w:val="00B5324F"/>
    <w:rsid w:val="00B555E6"/>
    <w:rsid w:val="00B560D2"/>
    <w:rsid w:val="00B604CA"/>
    <w:rsid w:val="00B61255"/>
    <w:rsid w:val="00B62B93"/>
    <w:rsid w:val="00B64295"/>
    <w:rsid w:val="00B70B2F"/>
    <w:rsid w:val="00B72DE8"/>
    <w:rsid w:val="00B735E6"/>
    <w:rsid w:val="00B742B7"/>
    <w:rsid w:val="00B758AE"/>
    <w:rsid w:val="00B75A96"/>
    <w:rsid w:val="00B75B7C"/>
    <w:rsid w:val="00B76E45"/>
    <w:rsid w:val="00B77202"/>
    <w:rsid w:val="00B80879"/>
    <w:rsid w:val="00B80F08"/>
    <w:rsid w:val="00B81579"/>
    <w:rsid w:val="00B81CC8"/>
    <w:rsid w:val="00B81F81"/>
    <w:rsid w:val="00B83803"/>
    <w:rsid w:val="00B83B39"/>
    <w:rsid w:val="00B85E4B"/>
    <w:rsid w:val="00B85E9B"/>
    <w:rsid w:val="00B87C09"/>
    <w:rsid w:val="00B910C4"/>
    <w:rsid w:val="00B91253"/>
    <w:rsid w:val="00B93445"/>
    <w:rsid w:val="00B96698"/>
    <w:rsid w:val="00B9773A"/>
    <w:rsid w:val="00BA145E"/>
    <w:rsid w:val="00BA1761"/>
    <w:rsid w:val="00BA366E"/>
    <w:rsid w:val="00BA3BDD"/>
    <w:rsid w:val="00BA482D"/>
    <w:rsid w:val="00BA4D23"/>
    <w:rsid w:val="00BA6A4D"/>
    <w:rsid w:val="00BA702E"/>
    <w:rsid w:val="00BB0BD6"/>
    <w:rsid w:val="00BB320E"/>
    <w:rsid w:val="00BB33ED"/>
    <w:rsid w:val="00BB4A25"/>
    <w:rsid w:val="00BB5896"/>
    <w:rsid w:val="00BB6C65"/>
    <w:rsid w:val="00BB6CAB"/>
    <w:rsid w:val="00BC071E"/>
    <w:rsid w:val="00BC0E68"/>
    <w:rsid w:val="00BC25C0"/>
    <w:rsid w:val="00BC2DB2"/>
    <w:rsid w:val="00BC3174"/>
    <w:rsid w:val="00BC37CA"/>
    <w:rsid w:val="00BC6EE9"/>
    <w:rsid w:val="00BC7C96"/>
    <w:rsid w:val="00BC7CDF"/>
    <w:rsid w:val="00BD1A9C"/>
    <w:rsid w:val="00BD3C98"/>
    <w:rsid w:val="00BD46A7"/>
    <w:rsid w:val="00BD4719"/>
    <w:rsid w:val="00BD541C"/>
    <w:rsid w:val="00BD75D5"/>
    <w:rsid w:val="00BE1B3C"/>
    <w:rsid w:val="00BE39B1"/>
    <w:rsid w:val="00BE3FF9"/>
    <w:rsid w:val="00BE447F"/>
    <w:rsid w:val="00BE4812"/>
    <w:rsid w:val="00BE4EF6"/>
    <w:rsid w:val="00BE72CC"/>
    <w:rsid w:val="00BF0932"/>
    <w:rsid w:val="00BF1003"/>
    <w:rsid w:val="00BF197F"/>
    <w:rsid w:val="00BF272A"/>
    <w:rsid w:val="00BF5172"/>
    <w:rsid w:val="00BF6098"/>
    <w:rsid w:val="00BF6A36"/>
    <w:rsid w:val="00C040BC"/>
    <w:rsid w:val="00C0671A"/>
    <w:rsid w:val="00C07E63"/>
    <w:rsid w:val="00C07FF9"/>
    <w:rsid w:val="00C10860"/>
    <w:rsid w:val="00C15DA4"/>
    <w:rsid w:val="00C16217"/>
    <w:rsid w:val="00C16AFC"/>
    <w:rsid w:val="00C172ED"/>
    <w:rsid w:val="00C17B95"/>
    <w:rsid w:val="00C17E08"/>
    <w:rsid w:val="00C22FE0"/>
    <w:rsid w:val="00C235CB"/>
    <w:rsid w:val="00C239B8"/>
    <w:rsid w:val="00C24646"/>
    <w:rsid w:val="00C250F2"/>
    <w:rsid w:val="00C2711A"/>
    <w:rsid w:val="00C276D3"/>
    <w:rsid w:val="00C3264B"/>
    <w:rsid w:val="00C329F9"/>
    <w:rsid w:val="00C356E5"/>
    <w:rsid w:val="00C3604D"/>
    <w:rsid w:val="00C37E26"/>
    <w:rsid w:val="00C416BE"/>
    <w:rsid w:val="00C457B3"/>
    <w:rsid w:val="00C45A39"/>
    <w:rsid w:val="00C5231B"/>
    <w:rsid w:val="00C525CC"/>
    <w:rsid w:val="00C5280F"/>
    <w:rsid w:val="00C52E2E"/>
    <w:rsid w:val="00C60BAD"/>
    <w:rsid w:val="00C60BE1"/>
    <w:rsid w:val="00C613C8"/>
    <w:rsid w:val="00C62A52"/>
    <w:rsid w:val="00C64311"/>
    <w:rsid w:val="00C653EB"/>
    <w:rsid w:val="00C67442"/>
    <w:rsid w:val="00C67694"/>
    <w:rsid w:val="00C7028F"/>
    <w:rsid w:val="00C706D2"/>
    <w:rsid w:val="00C7088F"/>
    <w:rsid w:val="00C70893"/>
    <w:rsid w:val="00C72BDD"/>
    <w:rsid w:val="00C73A10"/>
    <w:rsid w:val="00C73B61"/>
    <w:rsid w:val="00C75D32"/>
    <w:rsid w:val="00C767F0"/>
    <w:rsid w:val="00C76A45"/>
    <w:rsid w:val="00C80206"/>
    <w:rsid w:val="00C80498"/>
    <w:rsid w:val="00C80849"/>
    <w:rsid w:val="00C80CC5"/>
    <w:rsid w:val="00C80D1D"/>
    <w:rsid w:val="00C8186F"/>
    <w:rsid w:val="00C827AF"/>
    <w:rsid w:val="00C870C9"/>
    <w:rsid w:val="00C874FC"/>
    <w:rsid w:val="00C9048D"/>
    <w:rsid w:val="00C91EFE"/>
    <w:rsid w:val="00C9241D"/>
    <w:rsid w:val="00C92557"/>
    <w:rsid w:val="00C92E7C"/>
    <w:rsid w:val="00C952D3"/>
    <w:rsid w:val="00C96668"/>
    <w:rsid w:val="00C969D7"/>
    <w:rsid w:val="00C96BD7"/>
    <w:rsid w:val="00C97589"/>
    <w:rsid w:val="00CA104D"/>
    <w:rsid w:val="00CA2118"/>
    <w:rsid w:val="00CA3576"/>
    <w:rsid w:val="00CA5ABA"/>
    <w:rsid w:val="00CA5CF6"/>
    <w:rsid w:val="00CA7614"/>
    <w:rsid w:val="00CB2857"/>
    <w:rsid w:val="00CB4218"/>
    <w:rsid w:val="00CB436E"/>
    <w:rsid w:val="00CB6F1B"/>
    <w:rsid w:val="00CB7CB1"/>
    <w:rsid w:val="00CC1558"/>
    <w:rsid w:val="00CC31C9"/>
    <w:rsid w:val="00CC52A5"/>
    <w:rsid w:val="00CC5601"/>
    <w:rsid w:val="00CC7AE7"/>
    <w:rsid w:val="00CD35A6"/>
    <w:rsid w:val="00CD7A0D"/>
    <w:rsid w:val="00CE085B"/>
    <w:rsid w:val="00CE1640"/>
    <w:rsid w:val="00CE1EDD"/>
    <w:rsid w:val="00CE1F64"/>
    <w:rsid w:val="00CE392C"/>
    <w:rsid w:val="00CE4191"/>
    <w:rsid w:val="00CE4500"/>
    <w:rsid w:val="00CE4D43"/>
    <w:rsid w:val="00CE5F2C"/>
    <w:rsid w:val="00CF0146"/>
    <w:rsid w:val="00CF2219"/>
    <w:rsid w:val="00CF2F3C"/>
    <w:rsid w:val="00CF3518"/>
    <w:rsid w:val="00CF6559"/>
    <w:rsid w:val="00CF7413"/>
    <w:rsid w:val="00D0102A"/>
    <w:rsid w:val="00D01DDE"/>
    <w:rsid w:val="00D03368"/>
    <w:rsid w:val="00D04BFE"/>
    <w:rsid w:val="00D13657"/>
    <w:rsid w:val="00D16392"/>
    <w:rsid w:val="00D16FAE"/>
    <w:rsid w:val="00D215FD"/>
    <w:rsid w:val="00D232C0"/>
    <w:rsid w:val="00D23988"/>
    <w:rsid w:val="00D23D21"/>
    <w:rsid w:val="00D23DD9"/>
    <w:rsid w:val="00D255C0"/>
    <w:rsid w:val="00D27C46"/>
    <w:rsid w:val="00D30421"/>
    <w:rsid w:val="00D30712"/>
    <w:rsid w:val="00D32079"/>
    <w:rsid w:val="00D3304D"/>
    <w:rsid w:val="00D33224"/>
    <w:rsid w:val="00D36EB4"/>
    <w:rsid w:val="00D41B5E"/>
    <w:rsid w:val="00D42FAC"/>
    <w:rsid w:val="00D453BC"/>
    <w:rsid w:val="00D460BC"/>
    <w:rsid w:val="00D46BAB"/>
    <w:rsid w:val="00D47867"/>
    <w:rsid w:val="00D5032C"/>
    <w:rsid w:val="00D50BA8"/>
    <w:rsid w:val="00D515B4"/>
    <w:rsid w:val="00D552F8"/>
    <w:rsid w:val="00D55B19"/>
    <w:rsid w:val="00D5704C"/>
    <w:rsid w:val="00D60BC4"/>
    <w:rsid w:val="00D6207F"/>
    <w:rsid w:val="00D64BDF"/>
    <w:rsid w:val="00D65B04"/>
    <w:rsid w:val="00D6698D"/>
    <w:rsid w:val="00D672B2"/>
    <w:rsid w:val="00D736A6"/>
    <w:rsid w:val="00D73E14"/>
    <w:rsid w:val="00D74285"/>
    <w:rsid w:val="00D7603E"/>
    <w:rsid w:val="00D76E3F"/>
    <w:rsid w:val="00D81C57"/>
    <w:rsid w:val="00D838F4"/>
    <w:rsid w:val="00D83A75"/>
    <w:rsid w:val="00D87598"/>
    <w:rsid w:val="00D91BE7"/>
    <w:rsid w:val="00D92C2C"/>
    <w:rsid w:val="00D92F9B"/>
    <w:rsid w:val="00D93E0A"/>
    <w:rsid w:val="00D96CD2"/>
    <w:rsid w:val="00D97338"/>
    <w:rsid w:val="00DA0659"/>
    <w:rsid w:val="00DA06C6"/>
    <w:rsid w:val="00DA5496"/>
    <w:rsid w:val="00DA75A0"/>
    <w:rsid w:val="00DA783F"/>
    <w:rsid w:val="00DB0639"/>
    <w:rsid w:val="00DB090A"/>
    <w:rsid w:val="00DB146D"/>
    <w:rsid w:val="00DB1476"/>
    <w:rsid w:val="00DB15A6"/>
    <w:rsid w:val="00DB35D7"/>
    <w:rsid w:val="00DB3700"/>
    <w:rsid w:val="00DB386B"/>
    <w:rsid w:val="00DB56EB"/>
    <w:rsid w:val="00DB572F"/>
    <w:rsid w:val="00DB588D"/>
    <w:rsid w:val="00DB72AB"/>
    <w:rsid w:val="00DC0628"/>
    <w:rsid w:val="00DC12F0"/>
    <w:rsid w:val="00DC1CA7"/>
    <w:rsid w:val="00DC1D0B"/>
    <w:rsid w:val="00DC2F64"/>
    <w:rsid w:val="00DC4F60"/>
    <w:rsid w:val="00DC7C51"/>
    <w:rsid w:val="00DC7D61"/>
    <w:rsid w:val="00DD01B5"/>
    <w:rsid w:val="00DD099C"/>
    <w:rsid w:val="00DD0CD0"/>
    <w:rsid w:val="00DD2C90"/>
    <w:rsid w:val="00DD4823"/>
    <w:rsid w:val="00DD5528"/>
    <w:rsid w:val="00DD71A0"/>
    <w:rsid w:val="00DE043C"/>
    <w:rsid w:val="00DE0F0B"/>
    <w:rsid w:val="00DE23AF"/>
    <w:rsid w:val="00DE421B"/>
    <w:rsid w:val="00DE5A4B"/>
    <w:rsid w:val="00DE6902"/>
    <w:rsid w:val="00DE7FC7"/>
    <w:rsid w:val="00DF1C2D"/>
    <w:rsid w:val="00DF272A"/>
    <w:rsid w:val="00DF325C"/>
    <w:rsid w:val="00DF4B7C"/>
    <w:rsid w:val="00DF55FE"/>
    <w:rsid w:val="00DF5CA7"/>
    <w:rsid w:val="00DF6995"/>
    <w:rsid w:val="00DF69F0"/>
    <w:rsid w:val="00DF70DE"/>
    <w:rsid w:val="00DF7560"/>
    <w:rsid w:val="00E02DA8"/>
    <w:rsid w:val="00E07051"/>
    <w:rsid w:val="00E07F20"/>
    <w:rsid w:val="00E10DE4"/>
    <w:rsid w:val="00E11D3E"/>
    <w:rsid w:val="00E13A4E"/>
    <w:rsid w:val="00E14452"/>
    <w:rsid w:val="00E147A1"/>
    <w:rsid w:val="00E14BBF"/>
    <w:rsid w:val="00E15065"/>
    <w:rsid w:val="00E15E56"/>
    <w:rsid w:val="00E16824"/>
    <w:rsid w:val="00E168F8"/>
    <w:rsid w:val="00E20DE1"/>
    <w:rsid w:val="00E20EC2"/>
    <w:rsid w:val="00E21AA2"/>
    <w:rsid w:val="00E22D31"/>
    <w:rsid w:val="00E23789"/>
    <w:rsid w:val="00E2652B"/>
    <w:rsid w:val="00E27E15"/>
    <w:rsid w:val="00E30234"/>
    <w:rsid w:val="00E30F57"/>
    <w:rsid w:val="00E31251"/>
    <w:rsid w:val="00E31854"/>
    <w:rsid w:val="00E31A63"/>
    <w:rsid w:val="00E31B0E"/>
    <w:rsid w:val="00E33D89"/>
    <w:rsid w:val="00E3658B"/>
    <w:rsid w:val="00E40521"/>
    <w:rsid w:val="00E41FAB"/>
    <w:rsid w:val="00E47018"/>
    <w:rsid w:val="00E51B6B"/>
    <w:rsid w:val="00E5363D"/>
    <w:rsid w:val="00E54562"/>
    <w:rsid w:val="00E54A1C"/>
    <w:rsid w:val="00E55114"/>
    <w:rsid w:val="00E56148"/>
    <w:rsid w:val="00E57329"/>
    <w:rsid w:val="00E6009F"/>
    <w:rsid w:val="00E62C95"/>
    <w:rsid w:val="00E6551E"/>
    <w:rsid w:val="00E65929"/>
    <w:rsid w:val="00E6686F"/>
    <w:rsid w:val="00E6721D"/>
    <w:rsid w:val="00E676A5"/>
    <w:rsid w:val="00E702DB"/>
    <w:rsid w:val="00E70943"/>
    <w:rsid w:val="00E71246"/>
    <w:rsid w:val="00E71634"/>
    <w:rsid w:val="00E71D15"/>
    <w:rsid w:val="00E71DB0"/>
    <w:rsid w:val="00E7295F"/>
    <w:rsid w:val="00E739C6"/>
    <w:rsid w:val="00E74C0C"/>
    <w:rsid w:val="00E750DC"/>
    <w:rsid w:val="00E75DA0"/>
    <w:rsid w:val="00E76560"/>
    <w:rsid w:val="00E76897"/>
    <w:rsid w:val="00E80C66"/>
    <w:rsid w:val="00E821BF"/>
    <w:rsid w:val="00E84094"/>
    <w:rsid w:val="00E84BF6"/>
    <w:rsid w:val="00E84E4A"/>
    <w:rsid w:val="00E87B44"/>
    <w:rsid w:val="00E92183"/>
    <w:rsid w:val="00E924B1"/>
    <w:rsid w:val="00E9263B"/>
    <w:rsid w:val="00E95FC1"/>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F3F"/>
    <w:rsid w:val="00EB662F"/>
    <w:rsid w:val="00EC093C"/>
    <w:rsid w:val="00EC0A27"/>
    <w:rsid w:val="00EC0BC8"/>
    <w:rsid w:val="00EC45BE"/>
    <w:rsid w:val="00EC6E9B"/>
    <w:rsid w:val="00EC7F1F"/>
    <w:rsid w:val="00ED396F"/>
    <w:rsid w:val="00ED5310"/>
    <w:rsid w:val="00ED74D4"/>
    <w:rsid w:val="00ED7AFF"/>
    <w:rsid w:val="00EE3BD6"/>
    <w:rsid w:val="00EE5A2F"/>
    <w:rsid w:val="00EE7880"/>
    <w:rsid w:val="00EF0D47"/>
    <w:rsid w:val="00EF16F5"/>
    <w:rsid w:val="00EF3C3F"/>
    <w:rsid w:val="00EF5126"/>
    <w:rsid w:val="00EF5A3C"/>
    <w:rsid w:val="00F00706"/>
    <w:rsid w:val="00F03069"/>
    <w:rsid w:val="00F03286"/>
    <w:rsid w:val="00F04883"/>
    <w:rsid w:val="00F06C1F"/>
    <w:rsid w:val="00F07621"/>
    <w:rsid w:val="00F1563D"/>
    <w:rsid w:val="00F158C5"/>
    <w:rsid w:val="00F16751"/>
    <w:rsid w:val="00F17106"/>
    <w:rsid w:val="00F206CC"/>
    <w:rsid w:val="00F223BF"/>
    <w:rsid w:val="00F25399"/>
    <w:rsid w:val="00F25FDF"/>
    <w:rsid w:val="00F31177"/>
    <w:rsid w:val="00F34124"/>
    <w:rsid w:val="00F35869"/>
    <w:rsid w:val="00F40AD0"/>
    <w:rsid w:val="00F41995"/>
    <w:rsid w:val="00F429A3"/>
    <w:rsid w:val="00F44F6A"/>
    <w:rsid w:val="00F45681"/>
    <w:rsid w:val="00F465E7"/>
    <w:rsid w:val="00F50C4D"/>
    <w:rsid w:val="00F5161A"/>
    <w:rsid w:val="00F51DFC"/>
    <w:rsid w:val="00F52185"/>
    <w:rsid w:val="00F5642C"/>
    <w:rsid w:val="00F61C3A"/>
    <w:rsid w:val="00F62AF9"/>
    <w:rsid w:val="00F63ECE"/>
    <w:rsid w:val="00F64570"/>
    <w:rsid w:val="00F65CDD"/>
    <w:rsid w:val="00F67851"/>
    <w:rsid w:val="00F7137B"/>
    <w:rsid w:val="00F73764"/>
    <w:rsid w:val="00F7518C"/>
    <w:rsid w:val="00F7583C"/>
    <w:rsid w:val="00F7672D"/>
    <w:rsid w:val="00F768A7"/>
    <w:rsid w:val="00F81461"/>
    <w:rsid w:val="00F818AA"/>
    <w:rsid w:val="00F81C43"/>
    <w:rsid w:val="00F84F9C"/>
    <w:rsid w:val="00F86065"/>
    <w:rsid w:val="00F91DE8"/>
    <w:rsid w:val="00F9351C"/>
    <w:rsid w:val="00F93CD1"/>
    <w:rsid w:val="00F93E78"/>
    <w:rsid w:val="00F9425D"/>
    <w:rsid w:val="00F9435A"/>
    <w:rsid w:val="00F945D5"/>
    <w:rsid w:val="00F9601B"/>
    <w:rsid w:val="00F9780E"/>
    <w:rsid w:val="00FA1727"/>
    <w:rsid w:val="00FA26D1"/>
    <w:rsid w:val="00FA29B6"/>
    <w:rsid w:val="00FA2CDD"/>
    <w:rsid w:val="00FA3B8F"/>
    <w:rsid w:val="00FA3E3F"/>
    <w:rsid w:val="00FA4BA7"/>
    <w:rsid w:val="00FA6ABA"/>
    <w:rsid w:val="00FB0119"/>
    <w:rsid w:val="00FB1FCF"/>
    <w:rsid w:val="00FB4238"/>
    <w:rsid w:val="00FB537D"/>
    <w:rsid w:val="00FB6ABC"/>
    <w:rsid w:val="00FC0610"/>
    <w:rsid w:val="00FC10DD"/>
    <w:rsid w:val="00FC12FF"/>
    <w:rsid w:val="00FC3AC0"/>
    <w:rsid w:val="00FC53D4"/>
    <w:rsid w:val="00FC6441"/>
    <w:rsid w:val="00FC65E2"/>
    <w:rsid w:val="00FC6799"/>
    <w:rsid w:val="00FD057A"/>
    <w:rsid w:val="00FD0E0A"/>
    <w:rsid w:val="00FD3B2B"/>
    <w:rsid w:val="00FD7821"/>
    <w:rsid w:val="00FE0787"/>
    <w:rsid w:val="00FE104A"/>
    <w:rsid w:val="00FE1406"/>
    <w:rsid w:val="00FE1EBE"/>
    <w:rsid w:val="00FE2265"/>
    <w:rsid w:val="00FE47CA"/>
    <w:rsid w:val="00FE6F2A"/>
    <w:rsid w:val="00FE766A"/>
    <w:rsid w:val="00FE7CF1"/>
    <w:rsid w:val="00FF0DB3"/>
    <w:rsid w:val="00FF1319"/>
    <w:rsid w:val="00FF2E2C"/>
    <w:rsid w:val="00FF58D9"/>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A33"/>
    <w:rPr>
      <w:sz w:val="24"/>
      <w:szCs w:val="24"/>
      <w:lang w:val="ru-RU" w:eastAsia="ru-RU"/>
    </w:rPr>
  </w:style>
  <w:style w:type="paragraph" w:styleId="1">
    <w:name w:val="heading 1"/>
    <w:basedOn w:val="a"/>
    <w:next w:val="a"/>
    <w:link w:val="10"/>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142A33"/>
    <w:pPr>
      <w:ind w:left="-540" w:firstLine="540"/>
      <w:jc w:val="both"/>
    </w:pPr>
    <w:rPr>
      <w:rFonts w:ascii="AcadNusx" w:hAnsi="AcadNusx"/>
      <w:sz w:val="28"/>
      <w:szCs w:val="28"/>
      <w:lang w:val="en-US"/>
    </w:rPr>
  </w:style>
  <w:style w:type="paragraph" w:customStyle="1" w:styleId="Normal">
    <w:name w:val="[Normal]"/>
    <w:uiPriority w:val="99"/>
    <w:rsid w:val="00142A33"/>
    <w:pPr>
      <w:autoSpaceDE w:val="0"/>
      <w:autoSpaceDN w:val="0"/>
      <w:adjustRightInd w:val="0"/>
    </w:pPr>
    <w:rPr>
      <w:rFonts w:ascii="Arial" w:hAnsi="Arial" w:cs="Arial"/>
      <w:sz w:val="24"/>
      <w:szCs w:val="24"/>
      <w:lang w:val="ru-RU" w:eastAsia="ru-RU"/>
    </w:rPr>
  </w:style>
  <w:style w:type="paragraph" w:styleId="a3">
    <w:name w:val="Balloon Text"/>
    <w:basedOn w:val="a"/>
    <w:semiHidden/>
    <w:rsid w:val="009C7682"/>
    <w:rPr>
      <w:rFonts w:ascii="Tahoma" w:hAnsi="Tahoma" w:cs="Tahoma"/>
      <w:sz w:val="16"/>
      <w:szCs w:val="16"/>
    </w:rPr>
  </w:style>
  <w:style w:type="paragraph" w:styleId="a4">
    <w:name w:val="footer"/>
    <w:basedOn w:val="a"/>
    <w:link w:val="a5"/>
    <w:uiPriority w:val="99"/>
    <w:rsid w:val="0017087B"/>
    <w:pPr>
      <w:tabs>
        <w:tab w:val="center" w:pos="4320"/>
        <w:tab w:val="right" w:pos="8640"/>
      </w:tabs>
    </w:pPr>
  </w:style>
  <w:style w:type="character" w:styleId="a6">
    <w:name w:val="page number"/>
    <w:basedOn w:val="a0"/>
    <w:rsid w:val="0017087B"/>
  </w:style>
  <w:style w:type="paragraph" w:styleId="a7">
    <w:name w:val="Body Text"/>
    <w:basedOn w:val="a"/>
    <w:link w:val="a8"/>
    <w:rsid w:val="00D30712"/>
    <w:pPr>
      <w:spacing w:after="120"/>
    </w:pPr>
  </w:style>
  <w:style w:type="character" w:customStyle="1" w:styleId="a8">
    <w:name w:val="Основной текст Знак"/>
    <w:link w:val="a7"/>
    <w:rsid w:val="00D30712"/>
    <w:rPr>
      <w:sz w:val="24"/>
      <w:szCs w:val="24"/>
      <w:lang w:val="ru-RU" w:eastAsia="ru-RU"/>
    </w:rPr>
  </w:style>
  <w:style w:type="paragraph" w:styleId="a9">
    <w:name w:val="List Paragraph"/>
    <w:aliases w:val="Dot pt,F5 List Paragraph,List Paragraph1,List Paragraph Char Char Char,Indicator Text,Colorful List - Accent 11,Numbered Para 1,Bullet 1,Bullet Points,List Paragraph2,MAIN CONTENT,Normal numbered,Issue Action POC,3,POCG Table Text,Ha"/>
    <w:basedOn w:val="a"/>
    <w:link w:val="aa"/>
    <w:uiPriority w:val="34"/>
    <w:qFormat/>
    <w:rsid w:val="00D30712"/>
    <w:pPr>
      <w:ind w:left="720"/>
      <w:contextualSpacing/>
    </w:pPr>
    <w:rPr>
      <w:rFonts w:eastAsia="PMingLiU"/>
      <w:lang w:val="en-US" w:eastAsia="zh-TW"/>
    </w:rPr>
  </w:style>
  <w:style w:type="paragraph" w:styleId="ab">
    <w:name w:val="Normal (Web)"/>
    <w:basedOn w:val="a"/>
    <w:uiPriority w:val="99"/>
    <w:unhideWhenUsed/>
    <w:rsid w:val="0080302B"/>
    <w:pPr>
      <w:spacing w:before="100" w:beforeAutospacing="1" w:after="100" w:afterAutospacing="1"/>
    </w:pPr>
    <w:rPr>
      <w:rFonts w:eastAsiaTheme="minorEastAsia"/>
      <w:lang w:val="en-US" w:eastAsia="en-US"/>
    </w:rPr>
  </w:style>
  <w:style w:type="character" w:customStyle="1" w:styleId="aa">
    <w:name w:val="Абзац списка Знак"/>
    <w:aliases w:val="Dot pt Знак,F5 List Paragraph Знак,List Paragraph1 Знак,List Paragraph Char Char Char Знак,Indicator Text Знак,Colorful List - Accent 11 Знак,Numbered Para 1 Знак,Bullet 1 Знак,Bullet Points Знак,List Paragraph2 Знак,MAIN CONTENT Знак"/>
    <w:link w:val="a9"/>
    <w:uiPriority w:val="34"/>
    <w:locked/>
    <w:rsid w:val="00B742B7"/>
    <w:rPr>
      <w:rFonts w:eastAsia="PMingLiU"/>
      <w:sz w:val="24"/>
      <w:szCs w:val="24"/>
      <w:lang w:eastAsia="zh-TW"/>
    </w:rPr>
  </w:style>
  <w:style w:type="character" w:styleId="ac">
    <w:name w:val="annotation reference"/>
    <w:basedOn w:val="a0"/>
    <w:rsid w:val="006A48D7"/>
    <w:rPr>
      <w:sz w:val="16"/>
      <w:szCs w:val="16"/>
    </w:rPr>
  </w:style>
  <w:style w:type="paragraph" w:styleId="ad">
    <w:name w:val="annotation text"/>
    <w:basedOn w:val="a"/>
    <w:link w:val="ae"/>
    <w:rsid w:val="006A48D7"/>
    <w:rPr>
      <w:sz w:val="20"/>
      <w:szCs w:val="20"/>
    </w:rPr>
  </w:style>
  <w:style w:type="character" w:customStyle="1" w:styleId="ae">
    <w:name w:val="Текст примечания Знак"/>
    <w:basedOn w:val="a0"/>
    <w:link w:val="ad"/>
    <w:rsid w:val="006A48D7"/>
    <w:rPr>
      <w:lang w:val="ru-RU" w:eastAsia="ru-RU"/>
    </w:rPr>
  </w:style>
  <w:style w:type="paragraph" w:styleId="af">
    <w:name w:val="annotation subject"/>
    <w:basedOn w:val="ad"/>
    <w:next w:val="ad"/>
    <w:link w:val="af0"/>
    <w:rsid w:val="006A48D7"/>
    <w:rPr>
      <w:b/>
      <w:bCs/>
    </w:rPr>
  </w:style>
  <w:style w:type="character" w:customStyle="1" w:styleId="af0">
    <w:name w:val="Тема примечания Знак"/>
    <w:basedOn w:val="ae"/>
    <w:link w:val="af"/>
    <w:rsid w:val="006A48D7"/>
    <w:rPr>
      <w:b/>
      <w:bCs/>
      <w:lang w:val="ru-RU" w:eastAsia="ru-RU"/>
    </w:rPr>
  </w:style>
  <w:style w:type="character" w:customStyle="1" w:styleId="apple-converted-space">
    <w:name w:val="apple-converted-space"/>
    <w:basedOn w:val="a0"/>
    <w:rsid w:val="00E84BF6"/>
  </w:style>
  <w:style w:type="paragraph" w:styleId="af1">
    <w:name w:val="header"/>
    <w:basedOn w:val="a"/>
    <w:link w:val="af2"/>
    <w:unhideWhenUsed/>
    <w:rsid w:val="00DC4F60"/>
    <w:pPr>
      <w:tabs>
        <w:tab w:val="center" w:pos="4680"/>
        <w:tab w:val="right" w:pos="9360"/>
      </w:tabs>
    </w:pPr>
  </w:style>
  <w:style w:type="character" w:customStyle="1" w:styleId="af2">
    <w:name w:val="Верхний колонтитул Знак"/>
    <w:basedOn w:val="a0"/>
    <w:link w:val="af1"/>
    <w:rsid w:val="00DC4F60"/>
    <w:rPr>
      <w:sz w:val="24"/>
      <w:szCs w:val="24"/>
      <w:lang w:val="ru-RU" w:eastAsia="ru-RU"/>
    </w:rPr>
  </w:style>
  <w:style w:type="character" w:customStyle="1" w:styleId="a5">
    <w:name w:val="Нижний колонтитул Знак"/>
    <w:basedOn w:val="a0"/>
    <w:link w:val="a4"/>
    <w:uiPriority w:val="99"/>
    <w:rsid w:val="00DC4F60"/>
    <w:rPr>
      <w:sz w:val="24"/>
      <w:szCs w:val="24"/>
      <w:lang w:val="ru-RU" w:eastAsia="ru-RU"/>
    </w:rPr>
  </w:style>
  <w:style w:type="character" w:styleId="af3">
    <w:name w:val="Hyperlink"/>
    <w:basedOn w:val="a0"/>
    <w:uiPriority w:val="99"/>
    <w:semiHidden/>
    <w:unhideWhenUsed/>
    <w:rsid w:val="00936949"/>
    <w:rPr>
      <w:color w:val="0563C1"/>
      <w:u w:val="single"/>
    </w:rPr>
  </w:style>
  <w:style w:type="character" w:customStyle="1" w:styleId="normaltextrun">
    <w:name w:val="normaltextrun"/>
    <w:rsid w:val="00523A6A"/>
  </w:style>
  <w:style w:type="character" w:customStyle="1" w:styleId="10">
    <w:name w:val="Заголовок 1 Знак"/>
    <w:basedOn w:val="a0"/>
    <w:link w:val="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af4">
    <w:name w:val="footnote text"/>
    <w:basedOn w:val="a"/>
    <w:link w:val="af5"/>
    <w:semiHidden/>
    <w:unhideWhenUsed/>
    <w:rsid w:val="0032678E"/>
    <w:rPr>
      <w:sz w:val="20"/>
      <w:szCs w:val="20"/>
    </w:rPr>
  </w:style>
  <w:style w:type="character" w:customStyle="1" w:styleId="af5">
    <w:name w:val="Текст сноски Знак"/>
    <w:basedOn w:val="a0"/>
    <w:link w:val="af4"/>
    <w:semiHidden/>
    <w:rsid w:val="0032678E"/>
    <w:rPr>
      <w:lang w:val="ru-RU" w:eastAsia="ru-RU"/>
    </w:rPr>
  </w:style>
  <w:style w:type="character" w:styleId="af6">
    <w:name w:val="footnote reference"/>
    <w:basedOn w:val="a0"/>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E1E3A-5340-4A89-957E-034A30D7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8</Pages>
  <Words>2249</Words>
  <Characters>12824</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g a n m a r t e b i T i   b a r a T i</vt:lpstr>
      <vt:lpstr>g a n m a r t e b i T i   b a r a T i</vt:lpstr>
    </vt:vector>
  </TitlesOfParts>
  <Company>Ministry of Labour, Health and Social Affairs</Company>
  <LinksUpToDate>false</LinksUpToDate>
  <CharactersWithSpaces>15043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Manuli Gabrichidze</cp:lastModifiedBy>
  <cp:revision>104</cp:revision>
  <cp:lastPrinted>2021-09-28T08:10:00Z</cp:lastPrinted>
  <dcterms:created xsi:type="dcterms:W3CDTF">2023-10-16T13:07:00Z</dcterms:created>
  <dcterms:modified xsi:type="dcterms:W3CDTF">2023-11-15T05:38:00Z</dcterms:modified>
</cp:coreProperties>
</file>